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8EC" w:rsidRDefault="00173A74">
      <w:pPr>
        <w:jc w:val="center"/>
        <w:rPr>
          <w:b/>
          <w:sz w:val="24"/>
          <w:szCs w:val="24"/>
        </w:rPr>
      </w:pPr>
      <w:r>
        <w:rPr>
          <w:b/>
          <w:sz w:val="24"/>
          <w:szCs w:val="24"/>
        </w:rPr>
        <w:t>Course Syllabus</w:t>
      </w:r>
    </w:p>
    <w:p w:rsidR="002318EC" w:rsidRDefault="002318EC">
      <w:pPr>
        <w:jc w:val="center"/>
        <w:rPr>
          <w:sz w:val="24"/>
          <w:szCs w:val="24"/>
        </w:rPr>
      </w:pPr>
    </w:p>
    <w:tbl>
      <w:tblPr>
        <w:tblStyle w:val="a"/>
        <w:tblW w:w="102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76"/>
        <w:gridCol w:w="3556"/>
        <w:gridCol w:w="3069"/>
        <w:gridCol w:w="3069"/>
      </w:tblGrid>
      <w:tr w:rsidR="002318EC">
        <w:trPr>
          <w:trHeight w:val="307"/>
          <w:jc w:val="center"/>
        </w:trPr>
        <w:tc>
          <w:tcPr>
            <w:tcW w:w="57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55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6138" w:type="dxa"/>
            <w:gridSpan w:val="2"/>
            <w:shd w:val="clear" w:color="auto" w:fill="auto"/>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Therapy </w:t>
            </w:r>
          </w:p>
        </w:tc>
      </w:tr>
      <w:tr w:rsidR="002318EC">
        <w:trPr>
          <w:trHeight w:val="307"/>
          <w:jc w:val="center"/>
        </w:trPr>
        <w:tc>
          <w:tcPr>
            <w:tcW w:w="57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55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number</w:t>
            </w:r>
          </w:p>
        </w:tc>
        <w:tc>
          <w:tcPr>
            <w:tcW w:w="6138" w:type="dxa"/>
            <w:gridSpan w:val="2"/>
            <w:shd w:val="clear" w:color="auto" w:fill="auto"/>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1812337</w:t>
            </w:r>
          </w:p>
        </w:tc>
      </w:tr>
      <w:tr w:rsidR="002318EC">
        <w:trPr>
          <w:trHeight w:val="307"/>
          <w:jc w:val="center"/>
        </w:trPr>
        <w:tc>
          <w:tcPr>
            <w:tcW w:w="576" w:type="dxa"/>
            <w:vMerge w:val="restart"/>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556" w:type="dxa"/>
            <w:shd w:val="clear" w:color="auto" w:fill="auto"/>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 hours</w:t>
            </w:r>
          </w:p>
        </w:tc>
        <w:tc>
          <w:tcPr>
            <w:tcW w:w="3069" w:type="dxa"/>
            <w:shd w:val="clear" w:color="auto" w:fill="auto"/>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hours </w:t>
            </w:r>
          </w:p>
        </w:tc>
        <w:tc>
          <w:tcPr>
            <w:tcW w:w="3069" w:type="dxa"/>
            <w:shd w:val="clear" w:color="auto" w:fill="auto"/>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Theoretical, 1 Practical)  </w:t>
            </w:r>
          </w:p>
        </w:tc>
      </w:tr>
      <w:tr w:rsidR="002318EC">
        <w:trPr>
          <w:trHeight w:val="307"/>
          <w:jc w:val="center"/>
        </w:trPr>
        <w:tc>
          <w:tcPr>
            <w:tcW w:w="576" w:type="dxa"/>
            <w:vMerge/>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56" w:type="dxa"/>
            <w:shd w:val="clear" w:color="auto" w:fill="auto"/>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hours (theory, practical)</w:t>
            </w:r>
          </w:p>
        </w:tc>
        <w:tc>
          <w:tcPr>
            <w:tcW w:w="6138" w:type="dxa"/>
            <w:gridSpan w:val="2"/>
            <w:shd w:val="clear" w:color="auto" w:fill="auto"/>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(1 Theoretical, 4 Practical)</w:t>
            </w:r>
          </w:p>
        </w:tc>
      </w:tr>
      <w:tr w:rsidR="002318EC">
        <w:trPr>
          <w:trHeight w:val="307"/>
          <w:jc w:val="center"/>
        </w:trPr>
        <w:tc>
          <w:tcPr>
            <w:tcW w:w="57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55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Prerequisites/</w:t>
            </w:r>
            <w:proofErr w:type="spellStart"/>
            <w:r>
              <w:rPr>
                <w:rFonts w:ascii="Times New Roman" w:eastAsia="Times New Roman" w:hAnsi="Times New Roman" w:cs="Times New Roman"/>
                <w:b/>
                <w:sz w:val="24"/>
                <w:szCs w:val="24"/>
              </w:rPr>
              <w:t>corequisites</w:t>
            </w:r>
            <w:proofErr w:type="spellEnd"/>
          </w:p>
        </w:tc>
        <w:tc>
          <w:tcPr>
            <w:tcW w:w="6138" w:type="dxa"/>
            <w:gridSpan w:val="2"/>
            <w:shd w:val="clear" w:color="auto" w:fill="auto"/>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Psych/Cases (1802313)                                                          </w:t>
            </w:r>
          </w:p>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Self and Strategies/Approaches of OT (1802330)                         </w:t>
            </w:r>
          </w:p>
        </w:tc>
      </w:tr>
      <w:tr w:rsidR="002318EC">
        <w:trPr>
          <w:trHeight w:val="307"/>
          <w:jc w:val="center"/>
        </w:trPr>
        <w:tc>
          <w:tcPr>
            <w:tcW w:w="57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355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title</w:t>
            </w:r>
          </w:p>
        </w:tc>
        <w:tc>
          <w:tcPr>
            <w:tcW w:w="6138" w:type="dxa"/>
            <w:gridSpan w:val="2"/>
            <w:shd w:val="clear" w:color="auto" w:fill="auto"/>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Bachelor of Science in Occupational Therapy</w:t>
            </w:r>
          </w:p>
        </w:tc>
      </w:tr>
      <w:tr w:rsidR="002318EC">
        <w:trPr>
          <w:trHeight w:val="307"/>
          <w:jc w:val="center"/>
        </w:trPr>
        <w:tc>
          <w:tcPr>
            <w:tcW w:w="57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55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code</w:t>
            </w:r>
          </w:p>
        </w:tc>
        <w:tc>
          <w:tcPr>
            <w:tcW w:w="6138" w:type="dxa"/>
            <w:gridSpan w:val="2"/>
            <w:shd w:val="clear" w:color="auto" w:fill="auto"/>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1802</w:t>
            </w:r>
          </w:p>
        </w:tc>
      </w:tr>
      <w:tr w:rsidR="002318EC">
        <w:trPr>
          <w:trHeight w:val="307"/>
          <w:jc w:val="center"/>
        </w:trPr>
        <w:tc>
          <w:tcPr>
            <w:tcW w:w="57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355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Awarding institution </w:t>
            </w:r>
          </w:p>
        </w:tc>
        <w:tc>
          <w:tcPr>
            <w:tcW w:w="6138" w:type="dxa"/>
            <w:gridSpan w:val="2"/>
            <w:shd w:val="clear" w:color="auto" w:fill="auto"/>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of Jordan</w:t>
            </w:r>
          </w:p>
        </w:tc>
      </w:tr>
      <w:tr w:rsidR="002318EC">
        <w:trPr>
          <w:trHeight w:val="307"/>
          <w:jc w:val="center"/>
        </w:trPr>
        <w:tc>
          <w:tcPr>
            <w:tcW w:w="57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355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w:t>
            </w:r>
          </w:p>
        </w:tc>
        <w:tc>
          <w:tcPr>
            <w:tcW w:w="6138" w:type="dxa"/>
            <w:gridSpan w:val="2"/>
            <w:shd w:val="clear" w:color="auto" w:fill="auto"/>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Rehabilitation Sciences</w:t>
            </w:r>
          </w:p>
        </w:tc>
      </w:tr>
      <w:tr w:rsidR="002318EC">
        <w:trPr>
          <w:trHeight w:val="307"/>
          <w:jc w:val="center"/>
        </w:trPr>
        <w:tc>
          <w:tcPr>
            <w:tcW w:w="57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355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w:t>
            </w:r>
          </w:p>
        </w:tc>
        <w:tc>
          <w:tcPr>
            <w:tcW w:w="6138" w:type="dxa"/>
            <w:gridSpan w:val="2"/>
            <w:shd w:val="clear" w:color="auto" w:fill="auto"/>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Occupational Therapy</w:t>
            </w:r>
          </w:p>
        </w:tc>
      </w:tr>
      <w:tr w:rsidR="002318EC">
        <w:trPr>
          <w:trHeight w:val="399"/>
          <w:jc w:val="center"/>
        </w:trPr>
        <w:tc>
          <w:tcPr>
            <w:tcW w:w="57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355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level </w:t>
            </w:r>
          </w:p>
        </w:tc>
        <w:tc>
          <w:tcPr>
            <w:tcW w:w="6138" w:type="dxa"/>
            <w:gridSpan w:val="2"/>
            <w:shd w:val="clear" w:color="auto" w:fill="auto"/>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BSc</w:t>
            </w:r>
          </w:p>
        </w:tc>
      </w:tr>
      <w:tr w:rsidR="002318EC">
        <w:trPr>
          <w:trHeight w:val="307"/>
          <w:jc w:val="center"/>
        </w:trPr>
        <w:tc>
          <w:tcPr>
            <w:tcW w:w="57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3556" w:type="dxa"/>
            <w:shd w:val="clear" w:color="auto" w:fill="auto"/>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of study and semester (s)</w:t>
            </w:r>
          </w:p>
        </w:tc>
        <w:tc>
          <w:tcPr>
            <w:tcW w:w="6138" w:type="dxa"/>
            <w:gridSpan w:val="2"/>
            <w:shd w:val="clear" w:color="auto" w:fill="auto"/>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years,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semester </w:t>
            </w:r>
          </w:p>
        </w:tc>
      </w:tr>
      <w:tr w:rsidR="002318EC">
        <w:trPr>
          <w:trHeight w:val="307"/>
          <w:jc w:val="center"/>
        </w:trPr>
        <w:tc>
          <w:tcPr>
            <w:tcW w:w="57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355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department (s) involved in teaching the course</w:t>
            </w:r>
          </w:p>
        </w:tc>
        <w:tc>
          <w:tcPr>
            <w:tcW w:w="6138" w:type="dxa"/>
            <w:gridSpan w:val="2"/>
            <w:shd w:val="clear" w:color="auto" w:fill="auto"/>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r w:rsidR="002318EC">
        <w:trPr>
          <w:trHeight w:val="399"/>
          <w:jc w:val="center"/>
        </w:trPr>
        <w:tc>
          <w:tcPr>
            <w:tcW w:w="57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355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Main teaching language</w:t>
            </w:r>
          </w:p>
        </w:tc>
        <w:tc>
          <w:tcPr>
            <w:tcW w:w="6138" w:type="dxa"/>
            <w:gridSpan w:val="2"/>
            <w:shd w:val="clear" w:color="auto" w:fill="auto"/>
            <w:vAlign w:val="center"/>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English </w:t>
            </w:r>
          </w:p>
        </w:tc>
      </w:tr>
      <w:tr w:rsidR="002318EC">
        <w:trPr>
          <w:trHeight w:val="399"/>
          <w:jc w:val="center"/>
        </w:trPr>
        <w:tc>
          <w:tcPr>
            <w:tcW w:w="57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355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Delivery method</w:t>
            </w:r>
          </w:p>
        </w:tc>
        <w:tc>
          <w:tcPr>
            <w:tcW w:w="6138" w:type="dxa"/>
            <w:gridSpan w:val="2"/>
            <w:shd w:val="clear" w:color="auto" w:fill="auto"/>
            <w:vAlign w:val="center"/>
          </w:tcPr>
          <w:p w:rsidR="002318EC" w:rsidRDefault="00173A74">
            <w:pPr>
              <w:rPr>
                <w:rFonts w:ascii="Times New Roman" w:eastAsia="Times New Roman" w:hAnsi="Times New Roman" w:cs="Times New Roman"/>
                <w:sz w:val="24"/>
                <w:szCs w:val="24"/>
              </w:rPr>
            </w:pPr>
            <w:r>
              <w:rPr>
                <w:rFonts w:ascii="MS Gothic" w:eastAsia="MS Gothic" w:hAnsi="MS Gothic" w:cs="MS Gothic"/>
                <w:sz w:val="24"/>
                <w:szCs w:val="24"/>
                <w:highlight w:val="black"/>
              </w:rPr>
              <w:t>☐</w:t>
            </w:r>
            <w:r>
              <w:rPr>
                <w:rFonts w:ascii="Times New Roman" w:eastAsia="Times New Roman" w:hAnsi="Times New Roman" w:cs="Times New Roman"/>
                <w:sz w:val="24"/>
                <w:szCs w:val="24"/>
              </w:rPr>
              <w:t xml:space="preserve">Face to face learning    </w:t>
            </w:r>
            <w:r>
              <w:rPr>
                <w:rFonts w:ascii="MS Gothic" w:eastAsia="MS Gothic" w:hAnsi="MS Gothic" w:cs="MS Gothic"/>
                <w:sz w:val="24"/>
                <w:szCs w:val="24"/>
              </w:rPr>
              <w:t>☐</w:t>
            </w:r>
            <w:r>
              <w:rPr>
                <w:rFonts w:ascii="Times New Roman" w:eastAsia="Times New Roman" w:hAnsi="Times New Roman" w:cs="Times New Roman"/>
                <w:sz w:val="24"/>
                <w:szCs w:val="24"/>
              </w:rPr>
              <w:t xml:space="preserve">Blended        </w:t>
            </w:r>
            <w:r>
              <w:rPr>
                <w:rFonts w:ascii="MS Gothic" w:eastAsia="MS Gothic" w:hAnsi="MS Gothic" w:cs="MS Gothic"/>
                <w:sz w:val="24"/>
                <w:szCs w:val="24"/>
              </w:rPr>
              <w:t>☐</w:t>
            </w:r>
            <w:r>
              <w:rPr>
                <w:rFonts w:ascii="Times New Roman" w:eastAsia="Times New Roman" w:hAnsi="Times New Roman" w:cs="Times New Roman"/>
                <w:sz w:val="24"/>
                <w:szCs w:val="24"/>
              </w:rPr>
              <w:t>Fully online</w:t>
            </w:r>
          </w:p>
        </w:tc>
      </w:tr>
      <w:tr w:rsidR="002318EC">
        <w:trPr>
          <w:trHeight w:val="399"/>
          <w:jc w:val="center"/>
        </w:trPr>
        <w:tc>
          <w:tcPr>
            <w:tcW w:w="57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355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Online platforms(s)</w:t>
            </w:r>
          </w:p>
        </w:tc>
        <w:tc>
          <w:tcPr>
            <w:tcW w:w="6138" w:type="dxa"/>
            <w:gridSpan w:val="2"/>
            <w:shd w:val="clear" w:color="auto" w:fill="auto"/>
            <w:vAlign w:val="center"/>
          </w:tcPr>
          <w:p w:rsidR="002318EC" w:rsidRDefault="00173A74">
            <w:pPr>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Moodle    </w:t>
            </w:r>
            <w:r>
              <w:rPr>
                <w:rFonts w:ascii="MS Gothic" w:eastAsia="MS Gothic" w:hAnsi="MS Gothic" w:cs="MS Gothic"/>
                <w:sz w:val="24"/>
                <w:szCs w:val="24"/>
                <w:highlight w:val="black"/>
              </w:rPr>
              <w:t>☐</w:t>
            </w:r>
            <w:r>
              <w:rPr>
                <w:rFonts w:ascii="Times New Roman" w:eastAsia="Times New Roman" w:hAnsi="Times New Roman" w:cs="Times New Roman"/>
                <w:sz w:val="24"/>
                <w:szCs w:val="24"/>
              </w:rPr>
              <w:t xml:space="preserve">Microsoft Teams  </w:t>
            </w:r>
            <w:r>
              <w:rPr>
                <w:rFonts w:ascii="MS Gothic" w:eastAsia="MS Gothic" w:hAnsi="MS Gothic" w:cs="MS Gothic"/>
                <w:sz w:val="24"/>
                <w:szCs w:val="24"/>
              </w:rPr>
              <w:t>☐</w:t>
            </w:r>
            <w:r>
              <w:rPr>
                <w:rFonts w:ascii="Times New Roman" w:eastAsia="Times New Roman" w:hAnsi="Times New Roman" w:cs="Times New Roman"/>
                <w:sz w:val="24"/>
                <w:szCs w:val="24"/>
              </w:rPr>
              <w:t xml:space="preserve">Skype     </w:t>
            </w:r>
            <w:r>
              <w:rPr>
                <w:rFonts w:ascii="MS Gothic" w:eastAsia="MS Gothic" w:hAnsi="MS Gothic" w:cs="MS Gothic"/>
                <w:sz w:val="24"/>
                <w:szCs w:val="24"/>
              </w:rPr>
              <w:t>☐</w:t>
            </w:r>
            <w:r>
              <w:rPr>
                <w:rFonts w:ascii="Times New Roman" w:eastAsia="Times New Roman" w:hAnsi="Times New Roman" w:cs="Times New Roman"/>
                <w:sz w:val="24"/>
                <w:szCs w:val="24"/>
              </w:rPr>
              <w:t xml:space="preserve">Zoom     </w:t>
            </w:r>
          </w:p>
          <w:p w:rsidR="002318EC" w:rsidRDefault="00173A74">
            <w:pPr>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Others…………</w:t>
            </w:r>
          </w:p>
        </w:tc>
      </w:tr>
      <w:tr w:rsidR="002318EC">
        <w:trPr>
          <w:trHeight w:val="363"/>
          <w:jc w:val="center"/>
        </w:trPr>
        <w:tc>
          <w:tcPr>
            <w:tcW w:w="57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3556" w:type="dxa"/>
            <w:shd w:val="clear" w:color="auto" w:fill="auto"/>
            <w:vAlign w:val="center"/>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Issuing/Revision Date</w:t>
            </w:r>
          </w:p>
        </w:tc>
        <w:tc>
          <w:tcPr>
            <w:tcW w:w="6138" w:type="dxa"/>
            <w:gridSpan w:val="2"/>
            <w:shd w:val="clear" w:color="auto" w:fill="auto"/>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Feb- 2023</w:t>
            </w:r>
          </w:p>
        </w:tc>
      </w:tr>
    </w:tbl>
    <w:p w:rsidR="002318EC" w:rsidRDefault="00173A74">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17 Course Coordinator: </w:t>
      </w:r>
    </w:p>
    <w:tbl>
      <w:tblPr>
        <w:tblStyle w:val="a0"/>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5"/>
      </w:tblGrid>
      <w:tr w:rsidR="002318EC">
        <w:trPr>
          <w:trHeight w:val="350"/>
          <w:jc w:val="center"/>
        </w:trPr>
        <w:tc>
          <w:tcPr>
            <w:tcW w:w="10165" w:type="dxa"/>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roofErr w:type="spellStart"/>
            <w:r>
              <w:rPr>
                <w:rFonts w:ascii="Times New Roman" w:eastAsia="Times New Roman" w:hAnsi="Times New Roman" w:cs="Times New Roman"/>
                <w:sz w:val="24"/>
                <w:szCs w:val="24"/>
              </w:rPr>
              <w:t>Hanan</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Madi</w:t>
            </w:r>
            <w:proofErr w:type="spellEnd"/>
            <w:r>
              <w:rPr>
                <w:rFonts w:ascii="Times New Roman" w:eastAsia="Times New Roman" w:hAnsi="Times New Roman" w:cs="Times New Roman"/>
                <w:sz w:val="24"/>
                <w:szCs w:val="24"/>
              </w:rPr>
              <w:t xml:space="preserve">                         Contact hours: Sun (11-12), Mon (10-11), or by an appointment</w:t>
            </w:r>
          </w:p>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Office number</w:t>
            </w:r>
          </w:p>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Pr>
                <w:rFonts w:ascii="Times New Roman" w:eastAsia="Times New Roman" w:hAnsi="Times New Roman" w:cs="Times New Roman"/>
                <w:sz w:val="24"/>
                <w:szCs w:val="24"/>
                <w:u w:val="single"/>
              </w:rPr>
              <w:t>hanan.madi@ju.edu.jo</w:t>
            </w:r>
          </w:p>
        </w:tc>
      </w:tr>
    </w:tbl>
    <w:p w:rsidR="002318EC" w:rsidRDefault="002318EC">
      <w:pPr>
        <w:rPr>
          <w:rFonts w:ascii="Times New Roman" w:eastAsia="Times New Roman" w:hAnsi="Times New Roman" w:cs="Times New Roman"/>
          <w:sz w:val="24"/>
          <w:szCs w:val="24"/>
        </w:rPr>
      </w:pPr>
    </w:p>
    <w:p w:rsidR="002318EC" w:rsidRDefault="002318EC">
      <w:pPr>
        <w:rPr>
          <w:rFonts w:ascii="Times New Roman" w:eastAsia="Times New Roman" w:hAnsi="Times New Roman" w:cs="Times New Roman"/>
          <w:sz w:val="24"/>
          <w:szCs w:val="24"/>
        </w:rPr>
      </w:pPr>
    </w:p>
    <w:p w:rsidR="002318EC" w:rsidRDefault="002318EC">
      <w:pPr>
        <w:rPr>
          <w:rFonts w:ascii="Times New Roman" w:eastAsia="Times New Roman" w:hAnsi="Times New Roman" w:cs="Times New Roman"/>
          <w:sz w:val="24"/>
          <w:szCs w:val="24"/>
        </w:rPr>
      </w:pPr>
    </w:p>
    <w:p w:rsidR="002318EC" w:rsidRDefault="00173A74">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18 Other instructors: </w:t>
      </w:r>
    </w:p>
    <w:tbl>
      <w:tblPr>
        <w:tblStyle w:val="a1"/>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2318EC">
        <w:trPr>
          <w:trHeight w:val="503"/>
          <w:jc w:val="center"/>
        </w:trPr>
        <w:tc>
          <w:tcPr>
            <w:tcW w:w="9990" w:type="dxa"/>
            <w:tcBorders>
              <w:top w:val="single" w:sz="4" w:space="0" w:color="000000"/>
              <w:left w:val="single" w:sz="4" w:space="0" w:color="000000"/>
              <w:bottom w:val="single" w:sz="4" w:space="0" w:color="000000"/>
              <w:right w:val="single" w:sz="4" w:space="0" w:color="000000"/>
            </w:tcBorders>
            <w:shd w:val="clear" w:color="auto" w:fill="auto"/>
          </w:tcPr>
          <w:p w:rsidR="002318EC" w:rsidRDefault="002318EC">
            <w:pPr>
              <w:rPr>
                <w:rFonts w:ascii="Times New Roman" w:eastAsia="Times New Roman" w:hAnsi="Times New Roman" w:cs="Times New Roman"/>
                <w:sz w:val="24"/>
                <w:szCs w:val="24"/>
              </w:rPr>
            </w:pPr>
          </w:p>
        </w:tc>
      </w:tr>
    </w:tbl>
    <w:p w:rsidR="002318EC" w:rsidRDefault="002318EC">
      <w:pPr>
        <w:ind w:left="-810"/>
        <w:rPr>
          <w:rFonts w:ascii="Times New Roman" w:eastAsia="Times New Roman" w:hAnsi="Times New Roman" w:cs="Times New Roman"/>
          <w:b/>
          <w:sz w:val="24"/>
          <w:szCs w:val="24"/>
        </w:rPr>
      </w:pPr>
    </w:p>
    <w:p w:rsidR="002318EC" w:rsidRDefault="00173A74">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Course Description:</w:t>
      </w:r>
    </w:p>
    <w:tbl>
      <w:tblPr>
        <w:tblStyle w:val="a2"/>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2318EC">
        <w:trPr>
          <w:trHeight w:val="1052"/>
          <w:jc w:val="center"/>
        </w:trPr>
        <w:tc>
          <w:tcPr>
            <w:tcW w:w="9990" w:type="dxa"/>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covers the group process as a tool to assess and facilitate societal participation. Emphasis is placed on enhancing communication and leadership skills, and clinical reasoning abilities.</w:t>
            </w:r>
          </w:p>
        </w:tc>
      </w:tr>
    </w:tbl>
    <w:p w:rsidR="002318EC" w:rsidRDefault="00173A74">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 Course aims and outcomes: </w:t>
      </w:r>
    </w:p>
    <w:tbl>
      <w:tblPr>
        <w:tblStyle w:val="a3"/>
        <w:tblW w:w="10008"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008"/>
      </w:tblGrid>
      <w:tr w:rsidR="002318EC">
        <w:trPr>
          <w:cantSplit/>
          <w:trHeight w:val="3131"/>
          <w:jc w:val="center"/>
        </w:trPr>
        <w:tc>
          <w:tcPr>
            <w:tcW w:w="10008" w:type="dxa"/>
            <w:tcBorders>
              <w:bottom w:val="single" w:sz="4" w:space="0" w:color="000000"/>
            </w:tcBorders>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w:t>
            </w:r>
            <w:r>
              <w:rPr>
                <w:rFonts w:ascii="Times New Roman" w:eastAsia="Times New Roman" w:hAnsi="Times New Roman" w:cs="Times New Roman"/>
                <w:sz w:val="24"/>
                <w:szCs w:val="24"/>
              </w:rPr>
              <w:t>Aims:</w:t>
            </w:r>
          </w:p>
          <w:p w:rsidR="002318EC" w:rsidRDefault="00173A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Upon successful completion of this course, students will demonstrate a good understanding of how group therapy is conducted in occupational therapy settings. The students will acquire the necessary skills of observing, leading, and co-leading a group thera</w:t>
            </w:r>
            <w:r>
              <w:rPr>
                <w:rFonts w:ascii="Times New Roman" w:eastAsia="Times New Roman" w:hAnsi="Times New Roman" w:cs="Times New Roman"/>
                <w:sz w:val="24"/>
                <w:szCs w:val="24"/>
              </w:rPr>
              <w:t xml:space="preserve">py session, and apply these skills with these skills to their patients. The student upon completion of this course will demonstrate skills in writing the group protocols. </w:t>
            </w:r>
          </w:p>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Students Learning Outcomes (SLOs): </w:t>
            </w:r>
          </w:p>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Upon successful completion of this course, st</w:t>
            </w:r>
            <w:r>
              <w:rPr>
                <w:rFonts w:ascii="Times New Roman" w:eastAsia="Times New Roman" w:hAnsi="Times New Roman" w:cs="Times New Roman"/>
                <w:sz w:val="24"/>
                <w:szCs w:val="24"/>
              </w:rPr>
              <w:t>udents will be able to:</w:t>
            </w:r>
          </w:p>
          <w:p w:rsidR="002318EC" w:rsidRDefault="002318EC">
            <w:pPr>
              <w:rPr>
                <w:rFonts w:ascii="Times New Roman" w:eastAsia="Times New Roman" w:hAnsi="Times New Roman" w:cs="Times New Roman"/>
                <w:sz w:val="24"/>
                <w:szCs w:val="24"/>
              </w:rPr>
            </w:pPr>
          </w:p>
          <w:tbl>
            <w:tblPr>
              <w:tblStyle w:val="a4"/>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8"/>
              <w:gridCol w:w="365"/>
              <w:gridCol w:w="360"/>
              <w:gridCol w:w="450"/>
              <w:gridCol w:w="360"/>
              <w:gridCol w:w="450"/>
              <w:gridCol w:w="450"/>
              <w:gridCol w:w="360"/>
              <w:gridCol w:w="360"/>
              <w:gridCol w:w="360"/>
              <w:gridCol w:w="360"/>
              <w:gridCol w:w="761"/>
            </w:tblGrid>
            <w:tr w:rsidR="002318EC">
              <w:trPr>
                <w:trHeight w:val="1463"/>
              </w:trPr>
              <w:tc>
                <w:tcPr>
                  <w:tcW w:w="5588" w:type="dxa"/>
                </w:tcPr>
                <w:p w:rsidR="002318EC" w:rsidRDefault="00173A74">
                  <w:pP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190500</wp:posOffset>
                            </wp:positionH>
                            <wp:positionV relativeFrom="paragraph">
                              <wp:posOffset>76200</wp:posOffset>
                            </wp:positionV>
                            <wp:extent cx="1242060" cy="725170"/>
                            <wp:effectExtent l="0" t="0" r="0" b="0"/>
                            <wp:wrapNone/>
                            <wp:docPr id="12" name="Straight Arrow Connector 12"/>
                            <wp:cNvGraphicFramePr/>
                            <a:graphic xmlns:a="http://schemas.openxmlformats.org/drawingml/2006/main">
                              <a:graphicData uri="http://schemas.microsoft.com/office/word/2010/wordprocessingShape">
                                <wps:wsp>
                                  <wps:cNvCnPr/>
                                  <wps:spPr>
                                    <a:xfrm flipH="1">
                                      <a:off x="4729733" y="3422178"/>
                                      <a:ext cx="1232535" cy="715645"/>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wp:posOffset>
                            </wp:positionH>
                            <wp:positionV relativeFrom="paragraph">
                              <wp:posOffset>76200</wp:posOffset>
                            </wp:positionV>
                            <wp:extent cx="1242060" cy="725170"/>
                            <wp:effectExtent b="0" l="0" r="0" t="0"/>
                            <wp:wrapNone/>
                            <wp:docPr id="1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242060" cy="725170"/>
                                    </a:xfrm>
                                    <a:prstGeom prst="rect"/>
                                    <a:ln/>
                                  </pic:spPr>
                                </pic:pic>
                              </a:graphicData>
                            </a:graphic>
                          </wp:anchor>
                        </w:drawing>
                      </mc:Fallback>
                    </mc:AlternateContent>
                  </w:r>
                </w:p>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SLOs</w:t>
                  </w:r>
                </w:p>
                <w:p w:rsidR="002318EC" w:rsidRDefault="002318EC">
                  <w:pPr>
                    <w:rPr>
                      <w:rFonts w:ascii="Times New Roman" w:eastAsia="Times New Roman" w:hAnsi="Times New Roman" w:cs="Times New Roman"/>
                      <w:sz w:val="24"/>
                      <w:szCs w:val="24"/>
                    </w:rPr>
                  </w:pPr>
                </w:p>
                <w:p w:rsidR="002318EC" w:rsidRDefault="00173A7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SLOs of the course</w:t>
                  </w:r>
                </w:p>
              </w:tc>
              <w:tc>
                <w:tcPr>
                  <w:tcW w:w="365" w:type="dxa"/>
                </w:tcPr>
                <w:p w:rsidR="002318EC" w:rsidRDefault="00173A74">
                  <w:pPr>
                    <w:rPr>
                      <w:rFonts w:ascii="Times New Roman" w:eastAsia="Times New Roman" w:hAnsi="Times New Roman" w:cs="Times New Roman"/>
                      <w:sz w:val="18"/>
                      <w:szCs w:val="18"/>
                    </w:rPr>
                  </w:pPr>
                  <w:r>
                    <w:rPr>
                      <w:rFonts w:ascii="Times New Roman" w:eastAsia="Times New Roman" w:hAnsi="Times New Roman" w:cs="Times New Roman"/>
                      <w:sz w:val="18"/>
                      <w:szCs w:val="18"/>
                    </w:rPr>
                    <w:t>SLO (1)</w:t>
                  </w:r>
                </w:p>
              </w:tc>
              <w:tc>
                <w:tcPr>
                  <w:tcW w:w="360" w:type="dxa"/>
                </w:tcPr>
                <w:p w:rsidR="002318EC" w:rsidRDefault="00173A74">
                  <w:pPr>
                    <w:rPr>
                      <w:rFonts w:ascii="Times New Roman" w:eastAsia="Times New Roman" w:hAnsi="Times New Roman" w:cs="Times New Roman"/>
                      <w:sz w:val="18"/>
                      <w:szCs w:val="18"/>
                    </w:rPr>
                  </w:pPr>
                  <w:r>
                    <w:rPr>
                      <w:rFonts w:ascii="Times New Roman" w:eastAsia="Times New Roman" w:hAnsi="Times New Roman" w:cs="Times New Roman"/>
                      <w:sz w:val="18"/>
                      <w:szCs w:val="18"/>
                    </w:rPr>
                    <w:t>SLO (2)</w:t>
                  </w:r>
                </w:p>
              </w:tc>
              <w:tc>
                <w:tcPr>
                  <w:tcW w:w="450" w:type="dxa"/>
                </w:tcPr>
                <w:p w:rsidR="002318EC" w:rsidRDefault="00173A74">
                  <w:pPr>
                    <w:rPr>
                      <w:rFonts w:ascii="Times New Roman" w:eastAsia="Times New Roman" w:hAnsi="Times New Roman" w:cs="Times New Roman"/>
                      <w:sz w:val="18"/>
                      <w:szCs w:val="18"/>
                    </w:rPr>
                  </w:pPr>
                  <w:r>
                    <w:rPr>
                      <w:rFonts w:ascii="Times New Roman" w:eastAsia="Times New Roman" w:hAnsi="Times New Roman" w:cs="Times New Roman"/>
                      <w:sz w:val="18"/>
                      <w:szCs w:val="18"/>
                    </w:rPr>
                    <w:t>SLO (3)</w:t>
                  </w:r>
                </w:p>
              </w:tc>
              <w:tc>
                <w:tcPr>
                  <w:tcW w:w="360" w:type="dxa"/>
                </w:tcPr>
                <w:p w:rsidR="002318EC" w:rsidRDefault="00173A74">
                  <w:pPr>
                    <w:rPr>
                      <w:rFonts w:ascii="Times New Roman" w:eastAsia="Times New Roman" w:hAnsi="Times New Roman" w:cs="Times New Roman"/>
                      <w:sz w:val="18"/>
                      <w:szCs w:val="18"/>
                    </w:rPr>
                  </w:pPr>
                  <w:r>
                    <w:rPr>
                      <w:rFonts w:ascii="Times New Roman" w:eastAsia="Times New Roman" w:hAnsi="Times New Roman" w:cs="Times New Roman"/>
                      <w:sz w:val="18"/>
                      <w:szCs w:val="18"/>
                    </w:rPr>
                    <w:t>SLO (4)</w:t>
                  </w:r>
                </w:p>
              </w:tc>
              <w:tc>
                <w:tcPr>
                  <w:tcW w:w="450" w:type="dxa"/>
                </w:tcPr>
                <w:p w:rsidR="002318EC" w:rsidRDefault="00173A74">
                  <w:pPr>
                    <w:rPr>
                      <w:rFonts w:ascii="Times New Roman" w:eastAsia="Times New Roman" w:hAnsi="Times New Roman" w:cs="Times New Roman"/>
                      <w:sz w:val="18"/>
                      <w:szCs w:val="18"/>
                    </w:rPr>
                  </w:pPr>
                  <w:r>
                    <w:rPr>
                      <w:rFonts w:ascii="Times New Roman" w:eastAsia="Times New Roman" w:hAnsi="Times New Roman" w:cs="Times New Roman"/>
                      <w:sz w:val="18"/>
                      <w:szCs w:val="18"/>
                    </w:rPr>
                    <w:t>SLO (5)</w:t>
                  </w:r>
                </w:p>
              </w:tc>
              <w:tc>
                <w:tcPr>
                  <w:tcW w:w="450" w:type="dxa"/>
                </w:tcPr>
                <w:p w:rsidR="002318EC" w:rsidRDefault="00173A74">
                  <w:pPr>
                    <w:rPr>
                      <w:rFonts w:ascii="Times New Roman" w:eastAsia="Times New Roman" w:hAnsi="Times New Roman" w:cs="Times New Roman"/>
                      <w:sz w:val="18"/>
                      <w:szCs w:val="18"/>
                    </w:rPr>
                  </w:pPr>
                  <w:r>
                    <w:rPr>
                      <w:rFonts w:ascii="Times New Roman" w:eastAsia="Times New Roman" w:hAnsi="Times New Roman" w:cs="Times New Roman"/>
                      <w:sz w:val="18"/>
                      <w:szCs w:val="18"/>
                    </w:rPr>
                    <w:t>SLO (6)</w:t>
                  </w:r>
                </w:p>
              </w:tc>
              <w:tc>
                <w:tcPr>
                  <w:tcW w:w="360" w:type="dxa"/>
                </w:tcPr>
                <w:p w:rsidR="002318EC" w:rsidRDefault="00173A74">
                  <w:pPr>
                    <w:rPr>
                      <w:rFonts w:ascii="Times New Roman" w:eastAsia="Times New Roman" w:hAnsi="Times New Roman" w:cs="Times New Roman"/>
                      <w:sz w:val="18"/>
                      <w:szCs w:val="18"/>
                    </w:rPr>
                  </w:pPr>
                  <w:r>
                    <w:rPr>
                      <w:rFonts w:ascii="Times New Roman" w:eastAsia="Times New Roman" w:hAnsi="Times New Roman" w:cs="Times New Roman"/>
                      <w:sz w:val="18"/>
                      <w:szCs w:val="18"/>
                    </w:rPr>
                    <w:t>SLO (7)</w:t>
                  </w:r>
                </w:p>
              </w:tc>
              <w:tc>
                <w:tcPr>
                  <w:tcW w:w="360" w:type="dxa"/>
                </w:tcPr>
                <w:p w:rsidR="002318EC" w:rsidRDefault="00173A74">
                  <w:pPr>
                    <w:rPr>
                      <w:rFonts w:ascii="Times New Roman" w:eastAsia="Times New Roman" w:hAnsi="Times New Roman" w:cs="Times New Roman"/>
                      <w:sz w:val="18"/>
                      <w:szCs w:val="18"/>
                    </w:rPr>
                  </w:pPr>
                  <w:r>
                    <w:rPr>
                      <w:rFonts w:ascii="Times New Roman" w:eastAsia="Times New Roman" w:hAnsi="Times New Roman" w:cs="Times New Roman"/>
                      <w:sz w:val="18"/>
                      <w:szCs w:val="18"/>
                    </w:rPr>
                    <w:t>SLO (8)</w:t>
                  </w:r>
                </w:p>
              </w:tc>
              <w:tc>
                <w:tcPr>
                  <w:tcW w:w="360" w:type="dxa"/>
                </w:tcPr>
                <w:p w:rsidR="002318EC" w:rsidRDefault="00173A74">
                  <w:pPr>
                    <w:rPr>
                      <w:rFonts w:ascii="Times New Roman" w:eastAsia="Times New Roman" w:hAnsi="Times New Roman" w:cs="Times New Roman"/>
                      <w:sz w:val="18"/>
                      <w:szCs w:val="18"/>
                    </w:rPr>
                  </w:pPr>
                  <w:r>
                    <w:rPr>
                      <w:rFonts w:ascii="Times New Roman" w:eastAsia="Times New Roman" w:hAnsi="Times New Roman" w:cs="Times New Roman"/>
                      <w:sz w:val="18"/>
                      <w:szCs w:val="18"/>
                    </w:rPr>
                    <w:t>SLO (9)</w:t>
                  </w:r>
                </w:p>
              </w:tc>
              <w:tc>
                <w:tcPr>
                  <w:tcW w:w="360" w:type="dxa"/>
                </w:tcPr>
                <w:p w:rsidR="002318EC" w:rsidRDefault="00173A74">
                  <w:pPr>
                    <w:rPr>
                      <w:rFonts w:ascii="Times New Roman" w:eastAsia="Times New Roman" w:hAnsi="Times New Roman" w:cs="Times New Roman"/>
                      <w:sz w:val="18"/>
                      <w:szCs w:val="18"/>
                    </w:rPr>
                  </w:pPr>
                  <w:r>
                    <w:rPr>
                      <w:rFonts w:ascii="Times New Roman" w:eastAsia="Times New Roman" w:hAnsi="Times New Roman" w:cs="Times New Roman"/>
                      <w:sz w:val="18"/>
                      <w:szCs w:val="18"/>
                    </w:rPr>
                    <w:t>SLO (10)</w:t>
                  </w:r>
                </w:p>
              </w:tc>
              <w:tc>
                <w:tcPr>
                  <w:tcW w:w="761" w:type="dxa"/>
                </w:tcPr>
                <w:p w:rsidR="002318EC" w:rsidRDefault="00173A74">
                  <w:pPr>
                    <w:rPr>
                      <w:rFonts w:ascii="Times New Roman" w:eastAsia="Times New Roman" w:hAnsi="Times New Roman" w:cs="Times New Roman"/>
                      <w:sz w:val="18"/>
                      <w:szCs w:val="18"/>
                    </w:rPr>
                  </w:pPr>
                  <w:r>
                    <w:rPr>
                      <w:rFonts w:ascii="Times New Roman" w:eastAsia="Times New Roman" w:hAnsi="Times New Roman" w:cs="Times New Roman"/>
                      <w:sz w:val="18"/>
                      <w:szCs w:val="18"/>
                    </w:rPr>
                    <w:t>SLO (11)</w:t>
                  </w:r>
                </w:p>
              </w:tc>
            </w:tr>
            <w:tr w:rsidR="002318EC">
              <w:trPr>
                <w:trHeight w:val="290"/>
              </w:trPr>
              <w:tc>
                <w:tcPr>
                  <w:tcW w:w="5588" w:type="dxa"/>
                </w:tcPr>
                <w:p w:rsidR="002318EC" w:rsidRDefault="00173A74">
                  <w:pPr>
                    <w:tabs>
                      <w:tab w:val="left" w:pos="42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1. Understand</w:t>
                  </w:r>
                  <w:r>
                    <w:rPr>
                      <w:rFonts w:ascii="Times New Roman" w:eastAsia="Times New Roman" w:hAnsi="Times New Roman" w:cs="Times New Roman"/>
                      <w:sz w:val="24"/>
                      <w:szCs w:val="24"/>
                    </w:rPr>
                    <w:t xml:space="preserve"> the evolution and history of group therapy, theories that underlie group development. Moreover, understand the meaning, aims, therapeutic benefits, and applications of group therapy. </w:t>
                  </w:r>
                </w:p>
              </w:tc>
              <w:tc>
                <w:tcPr>
                  <w:tcW w:w="365" w:type="dxa"/>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761" w:type="dxa"/>
                </w:tcPr>
                <w:p w:rsidR="002318EC" w:rsidRDefault="002318EC">
                  <w:pPr>
                    <w:rPr>
                      <w:rFonts w:ascii="Times New Roman" w:eastAsia="Times New Roman" w:hAnsi="Times New Roman" w:cs="Times New Roman"/>
                      <w:sz w:val="24"/>
                      <w:szCs w:val="24"/>
                    </w:rPr>
                  </w:pPr>
                </w:p>
              </w:tc>
            </w:tr>
            <w:tr w:rsidR="002318EC">
              <w:trPr>
                <w:trHeight w:val="290"/>
              </w:trPr>
              <w:tc>
                <w:tcPr>
                  <w:tcW w:w="5588" w:type="dxa"/>
                </w:tcPr>
                <w:p w:rsidR="002318EC" w:rsidRDefault="00173A74">
                  <w:pPr>
                    <w:tabs>
                      <w:tab w:val="left" w:pos="42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2. Classify</w:t>
                  </w:r>
                  <w:r>
                    <w:rPr>
                      <w:rFonts w:ascii="Times New Roman" w:eastAsia="Times New Roman" w:hAnsi="Times New Roman" w:cs="Times New Roman"/>
                      <w:sz w:val="24"/>
                      <w:szCs w:val="24"/>
                    </w:rPr>
                    <w:t xml:space="preserve"> and</w:t>
                  </w:r>
                  <w:r>
                    <w:rPr>
                      <w:rFonts w:ascii="Times New Roman" w:eastAsia="Times New Roman" w:hAnsi="Times New Roman" w:cs="Times New Roman"/>
                      <w:b/>
                      <w:sz w:val="24"/>
                      <w:szCs w:val="24"/>
                    </w:rPr>
                    <w:t xml:space="preserve"> identify</w:t>
                  </w:r>
                  <w:r>
                    <w:rPr>
                      <w:rFonts w:ascii="Times New Roman" w:eastAsia="Times New Roman" w:hAnsi="Times New Roman" w:cs="Times New Roman"/>
                      <w:sz w:val="24"/>
                      <w:szCs w:val="24"/>
                    </w:rPr>
                    <w:t xml:space="preserve"> the types of groups in occupational therapy according to their aim and the form of activities used. Moreover, understand the process of development of group roles and task roles in a group therapy program</w:t>
                  </w:r>
                </w:p>
              </w:tc>
              <w:tc>
                <w:tcPr>
                  <w:tcW w:w="365" w:type="dxa"/>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761" w:type="dxa"/>
                </w:tcPr>
                <w:p w:rsidR="002318EC" w:rsidRDefault="002318EC">
                  <w:pPr>
                    <w:rPr>
                      <w:rFonts w:ascii="Times New Roman" w:eastAsia="Times New Roman" w:hAnsi="Times New Roman" w:cs="Times New Roman"/>
                      <w:sz w:val="24"/>
                      <w:szCs w:val="24"/>
                    </w:rPr>
                  </w:pPr>
                </w:p>
              </w:tc>
            </w:tr>
            <w:tr w:rsidR="002318EC">
              <w:trPr>
                <w:trHeight w:val="290"/>
              </w:trPr>
              <w:tc>
                <w:tcPr>
                  <w:tcW w:w="5588" w:type="dxa"/>
                </w:tcPr>
                <w:p w:rsidR="002318EC" w:rsidRDefault="00173A74">
                  <w:pPr>
                    <w:tabs>
                      <w:tab w:val="left" w:pos="42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Develop </w:t>
                  </w:r>
                  <w:r>
                    <w:rPr>
                      <w:rFonts w:ascii="Times New Roman" w:eastAsia="Times New Roman" w:hAnsi="Times New Roman" w:cs="Times New Roman"/>
                      <w:sz w:val="24"/>
                      <w:szCs w:val="24"/>
                    </w:rPr>
                    <w:t>a group therapy interventi</w:t>
                  </w:r>
                  <w:r>
                    <w:rPr>
                      <w:rFonts w:ascii="Times New Roman" w:eastAsia="Times New Roman" w:hAnsi="Times New Roman" w:cs="Times New Roman"/>
                      <w:sz w:val="24"/>
                      <w:szCs w:val="24"/>
                    </w:rPr>
                    <w:t>on program in different OT domains (Psychosocial, physical, adults, pediatrics, and geriatrics).</w:t>
                  </w:r>
                </w:p>
              </w:tc>
              <w:tc>
                <w:tcPr>
                  <w:tcW w:w="365" w:type="dxa"/>
                </w:tcPr>
                <w:p w:rsidR="002318EC" w:rsidRDefault="002318EC">
                  <w:pPr>
                    <w:rPr>
                      <w:rFonts w:ascii="Times New Roman" w:eastAsia="Times New Roman" w:hAnsi="Times New Roman" w:cs="Times New Roman"/>
                      <w:sz w:val="24"/>
                      <w:szCs w:val="24"/>
                    </w:rPr>
                  </w:pPr>
                </w:p>
              </w:tc>
              <w:tc>
                <w:tcPr>
                  <w:tcW w:w="360" w:type="dxa"/>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45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761" w:type="dxa"/>
                </w:tcPr>
                <w:p w:rsidR="002318EC" w:rsidRDefault="002318EC">
                  <w:pPr>
                    <w:rPr>
                      <w:rFonts w:ascii="Times New Roman" w:eastAsia="Times New Roman" w:hAnsi="Times New Roman" w:cs="Times New Roman"/>
                      <w:sz w:val="24"/>
                      <w:szCs w:val="24"/>
                    </w:rPr>
                  </w:pPr>
                </w:p>
              </w:tc>
            </w:tr>
            <w:tr w:rsidR="002318EC">
              <w:trPr>
                <w:trHeight w:val="290"/>
              </w:trPr>
              <w:tc>
                <w:tcPr>
                  <w:tcW w:w="5588" w:type="dxa"/>
                </w:tcPr>
                <w:p w:rsidR="002318EC" w:rsidRDefault="00173A74">
                  <w:pPr>
                    <w:tabs>
                      <w:tab w:val="left" w:pos="42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Utilize </w:t>
                  </w:r>
                  <w:r>
                    <w:rPr>
                      <w:rFonts w:ascii="Times New Roman" w:eastAsia="Times New Roman" w:hAnsi="Times New Roman" w:cs="Times New Roman"/>
                      <w:sz w:val="24"/>
                      <w:szCs w:val="24"/>
                    </w:rPr>
                    <w:t>observation skills to</w:t>
                  </w:r>
                  <w:r>
                    <w:rPr>
                      <w:rFonts w:ascii="Times New Roman" w:eastAsia="Times New Roman" w:hAnsi="Times New Roman" w:cs="Times New Roman"/>
                      <w:b/>
                      <w:sz w:val="24"/>
                      <w:szCs w:val="24"/>
                    </w:rPr>
                    <w:t xml:space="preserve"> Appraise</w:t>
                  </w:r>
                  <w:r>
                    <w:rPr>
                      <w:rFonts w:ascii="Times New Roman" w:eastAsia="Times New Roman" w:hAnsi="Times New Roman" w:cs="Times New Roman"/>
                      <w:sz w:val="24"/>
                      <w:szCs w:val="24"/>
                    </w:rPr>
                    <w:t xml:space="preserve"> group productivity, group roles and task roles, and interactions that occur in a group situation </w:t>
                  </w:r>
                  <w:r>
                    <w:rPr>
                      <w:rFonts w:ascii="Times New Roman" w:eastAsia="Times New Roman" w:hAnsi="Times New Roman" w:cs="Times New Roman"/>
                      <w:b/>
                      <w:sz w:val="24"/>
                      <w:szCs w:val="24"/>
                    </w:rPr>
                    <w:t xml:space="preserve">using </w:t>
                  </w:r>
                  <w:r>
                    <w:rPr>
                      <w:rFonts w:ascii="Times New Roman" w:eastAsia="Times New Roman" w:hAnsi="Times New Roman" w:cs="Times New Roman"/>
                      <w:sz w:val="24"/>
                      <w:szCs w:val="24"/>
                    </w:rPr>
                    <w:t>the forms of observation and documentation.</w:t>
                  </w:r>
                </w:p>
              </w:tc>
              <w:tc>
                <w:tcPr>
                  <w:tcW w:w="365"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450" w:type="dxa"/>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761" w:type="dxa"/>
                </w:tcPr>
                <w:p w:rsidR="002318EC" w:rsidRDefault="002318EC">
                  <w:pPr>
                    <w:rPr>
                      <w:rFonts w:ascii="Times New Roman" w:eastAsia="Times New Roman" w:hAnsi="Times New Roman" w:cs="Times New Roman"/>
                      <w:sz w:val="24"/>
                      <w:szCs w:val="24"/>
                    </w:rPr>
                  </w:pPr>
                </w:p>
              </w:tc>
            </w:tr>
            <w:tr w:rsidR="002318EC">
              <w:trPr>
                <w:trHeight w:val="290"/>
              </w:trPr>
              <w:tc>
                <w:tcPr>
                  <w:tcW w:w="5588" w:type="dxa"/>
                </w:tcPr>
                <w:p w:rsidR="002318EC" w:rsidRDefault="00173A74">
                  <w:pPr>
                    <w:tabs>
                      <w:tab w:val="left" w:pos="42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5. Design</w:t>
                  </w:r>
                  <w:r>
                    <w:rPr>
                      <w:rFonts w:ascii="Times New Roman" w:eastAsia="Times New Roman" w:hAnsi="Times New Roman" w:cs="Times New Roman"/>
                      <w:sz w:val="24"/>
                      <w:szCs w:val="24"/>
                    </w:rPr>
                    <w:t xml:space="preserve"> and implement a series of session within a group therapy program where the aims of the program, objectives of each session, and methods to be implemented are clearly stated in different OT domains with real cases (Psychosocial, physical, adults, pediatric</w:t>
                  </w:r>
                  <w:r>
                    <w:rPr>
                      <w:rFonts w:ascii="Times New Roman" w:eastAsia="Times New Roman" w:hAnsi="Times New Roman" w:cs="Times New Roman"/>
                      <w:sz w:val="24"/>
                      <w:szCs w:val="24"/>
                    </w:rPr>
                    <w:t>s, and geriatrics</w:t>
                  </w:r>
                </w:p>
              </w:tc>
              <w:tc>
                <w:tcPr>
                  <w:tcW w:w="365"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360" w:type="dxa"/>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450" w:type="dxa"/>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45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761" w:type="dxa"/>
                </w:tcPr>
                <w:p w:rsidR="002318EC" w:rsidRDefault="002318EC">
                  <w:pPr>
                    <w:rPr>
                      <w:rFonts w:ascii="Times New Roman" w:eastAsia="Times New Roman" w:hAnsi="Times New Roman" w:cs="Times New Roman"/>
                      <w:sz w:val="24"/>
                      <w:szCs w:val="24"/>
                    </w:rPr>
                  </w:pPr>
                </w:p>
              </w:tc>
            </w:tr>
            <w:tr w:rsidR="002318EC">
              <w:trPr>
                <w:trHeight w:val="290"/>
              </w:trPr>
              <w:tc>
                <w:tcPr>
                  <w:tcW w:w="5588" w:type="dxa"/>
                </w:tcPr>
                <w:p w:rsidR="002318EC" w:rsidRDefault="00173A74">
                  <w:pPr>
                    <w:tabs>
                      <w:tab w:val="left" w:pos="42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Identify </w:t>
                  </w:r>
                  <w:r>
                    <w:rPr>
                      <w:rFonts w:ascii="Times New Roman" w:eastAsia="Times New Roman" w:hAnsi="Times New Roman" w:cs="Times New Roman"/>
                      <w:sz w:val="24"/>
                      <w:szCs w:val="24"/>
                    </w:rPr>
                    <w:t xml:space="preserve">the sort of rules that need to be established to guarantee a safe environment in a group therapy situation. Moreover, </w:t>
                  </w:r>
                  <w:r>
                    <w:rPr>
                      <w:rFonts w:ascii="Times New Roman" w:eastAsia="Times New Roman" w:hAnsi="Times New Roman" w:cs="Times New Roman"/>
                      <w:b/>
                      <w:sz w:val="24"/>
                      <w:szCs w:val="24"/>
                    </w:rPr>
                    <w:t>discuss</w:t>
                  </w:r>
                  <w:r>
                    <w:rPr>
                      <w:rFonts w:ascii="Times New Roman" w:eastAsia="Times New Roman" w:hAnsi="Times New Roman" w:cs="Times New Roman"/>
                      <w:sz w:val="24"/>
                      <w:szCs w:val="24"/>
                    </w:rPr>
                    <w:t xml:space="preserve"> the problematic roles that </w:t>
                  </w:r>
                  <w:r>
                    <w:rPr>
                      <w:rFonts w:ascii="Times New Roman" w:eastAsia="Times New Roman" w:hAnsi="Times New Roman" w:cs="Times New Roman"/>
                      <w:sz w:val="24"/>
                      <w:szCs w:val="24"/>
                    </w:rPr>
                    <w:lastRenderedPageBreak/>
                    <w:t xml:space="preserve">can occur while running a group, and </w:t>
                  </w:r>
                  <w:r>
                    <w:rPr>
                      <w:rFonts w:ascii="Times New Roman" w:eastAsia="Times New Roman" w:hAnsi="Times New Roman" w:cs="Times New Roman"/>
                      <w:b/>
                      <w:sz w:val="24"/>
                      <w:szCs w:val="24"/>
                    </w:rPr>
                    <w:t>build</w:t>
                  </w:r>
                  <w:r>
                    <w:rPr>
                      <w:rFonts w:ascii="Times New Roman" w:eastAsia="Times New Roman" w:hAnsi="Times New Roman" w:cs="Times New Roman"/>
                      <w:sz w:val="24"/>
                      <w:szCs w:val="24"/>
                    </w:rPr>
                    <w:t xml:space="preserve"> the skills of </w:t>
                  </w:r>
                  <w:r>
                    <w:rPr>
                      <w:rFonts w:ascii="Times New Roman" w:eastAsia="Times New Roman" w:hAnsi="Times New Roman" w:cs="Times New Roman"/>
                      <w:b/>
                      <w:sz w:val="24"/>
                      <w:szCs w:val="24"/>
                    </w:rPr>
                    <w:t xml:space="preserve">managing </w:t>
                  </w:r>
                  <w:r>
                    <w:rPr>
                      <w:rFonts w:ascii="Times New Roman" w:eastAsia="Times New Roman" w:hAnsi="Times New Roman" w:cs="Times New Roman"/>
                      <w:sz w:val="24"/>
                      <w:szCs w:val="24"/>
                    </w:rPr>
                    <w:t>problems in a group situation</w:t>
                  </w:r>
                </w:p>
              </w:tc>
              <w:tc>
                <w:tcPr>
                  <w:tcW w:w="365"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761" w:type="dxa"/>
                </w:tcPr>
                <w:p w:rsidR="002318EC" w:rsidRDefault="002318EC">
                  <w:pPr>
                    <w:rPr>
                      <w:rFonts w:ascii="Times New Roman" w:eastAsia="Times New Roman" w:hAnsi="Times New Roman" w:cs="Times New Roman"/>
                      <w:sz w:val="24"/>
                      <w:szCs w:val="24"/>
                    </w:rPr>
                  </w:pPr>
                </w:p>
              </w:tc>
            </w:tr>
            <w:tr w:rsidR="002318EC">
              <w:trPr>
                <w:trHeight w:val="290"/>
              </w:trPr>
              <w:tc>
                <w:tcPr>
                  <w:tcW w:w="5588" w:type="dxa"/>
                </w:tcPr>
                <w:p w:rsidR="002318EC" w:rsidRDefault="00173A74">
                  <w:pPr>
                    <w:tabs>
                      <w:tab w:val="left" w:pos="42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7. Discuss</w:t>
                  </w:r>
                  <w:r>
                    <w:rPr>
                      <w:rFonts w:ascii="Times New Roman" w:eastAsia="Times New Roman" w:hAnsi="Times New Roman" w:cs="Times New Roman"/>
                      <w:sz w:val="24"/>
                      <w:szCs w:val="24"/>
                    </w:rPr>
                    <w:t xml:space="preserve"> the effect non-verbal communication and </w:t>
                  </w:r>
                  <w:r>
                    <w:rPr>
                      <w:rFonts w:ascii="Times New Roman" w:eastAsia="Times New Roman" w:hAnsi="Times New Roman" w:cs="Times New Roman"/>
                      <w:b/>
                      <w:sz w:val="24"/>
                      <w:szCs w:val="24"/>
                    </w:rPr>
                    <w:t>utilize</w:t>
                  </w:r>
                  <w:r>
                    <w:rPr>
                      <w:rFonts w:ascii="Times New Roman" w:eastAsia="Times New Roman" w:hAnsi="Times New Roman" w:cs="Times New Roman"/>
                      <w:sz w:val="24"/>
                      <w:szCs w:val="24"/>
                    </w:rPr>
                    <w:t xml:space="preserve"> the skills of verbal and non-verbal communication in running group therapy sessions.  </w:t>
                  </w:r>
                </w:p>
              </w:tc>
              <w:tc>
                <w:tcPr>
                  <w:tcW w:w="365"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61" w:type="dxa"/>
                </w:tcPr>
                <w:p w:rsidR="002318EC" w:rsidRDefault="002318EC">
                  <w:pPr>
                    <w:rPr>
                      <w:rFonts w:ascii="Times New Roman" w:eastAsia="Times New Roman" w:hAnsi="Times New Roman" w:cs="Times New Roman"/>
                      <w:sz w:val="24"/>
                      <w:szCs w:val="24"/>
                    </w:rPr>
                  </w:pPr>
                </w:p>
              </w:tc>
            </w:tr>
            <w:tr w:rsidR="002318EC">
              <w:trPr>
                <w:trHeight w:val="290"/>
              </w:trPr>
              <w:tc>
                <w:tcPr>
                  <w:tcW w:w="5588" w:type="dxa"/>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8. Search</w:t>
                  </w:r>
                  <w:r>
                    <w:rPr>
                      <w:rFonts w:ascii="Times New Roman" w:eastAsia="Times New Roman" w:hAnsi="Times New Roman" w:cs="Times New Roman"/>
                      <w:sz w:val="24"/>
                      <w:szCs w:val="24"/>
                    </w:rPr>
                    <w:t xml:space="preserve"> for evidence in developing a group therapy program and provide </w:t>
                  </w:r>
                  <w:r>
                    <w:rPr>
                      <w:rFonts w:ascii="Times New Roman" w:eastAsia="Times New Roman" w:hAnsi="Times New Roman" w:cs="Times New Roman"/>
                      <w:b/>
                      <w:sz w:val="24"/>
                      <w:szCs w:val="24"/>
                    </w:rPr>
                    <w:t>rationalize</w:t>
                  </w:r>
                  <w:r>
                    <w:rPr>
                      <w:rFonts w:ascii="Times New Roman" w:eastAsia="Times New Roman" w:hAnsi="Times New Roman" w:cs="Times New Roman"/>
                      <w:sz w:val="24"/>
                      <w:szCs w:val="24"/>
                    </w:rPr>
                    <w:t xml:space="preserve"> the importance of the designed group therapy program </w:t>
                  </w:r>
                  <w:r>
                    <w:rPr>
                      <w:rFonts w:ascii="Times New Roman" w:eastAsia="Times New Roman" w:hAnsi="Times New Roman" w:cs="Times New Roman"/>
                      <w:b/>
                      <w:sz w:val="24"/>
                      <w:szCs w:val="24"/>
                    </w:rPr>
                    <w:t>utilizing</w:t>
                  </w:r>
                  <w:r>
                    <w:rPr>
                      <w:rFonts w:ascii="Times New Roman" w:eastAsia="Times New Roman" w:hAnsi="Times New Roman" w:cs="Times New Roman"/>
                      <w:sz w:val="24"/>
                      <w:szCs w:val="24"/>
                    </w:rPr>
                    <w:t xml:space="preserve"> references and evidence from the literature.</w:t>
                  </w:r>
                </w:p>
              </w:tc>
              <w:tc>
                <w:tcPr>
                  <w:tcW w:w="365"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45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360" w:type="dxa"/>
                </w:tcPr>
                <w:p w:rsidR="002318EC" w:rsidRDefault="002318EC">
                  <w:pPr>
                    <w:rPr>
                      <w:rFonts w:ascii="Times New Roman" w:eastAsia="Times New Roman" w:hAnsi="Times New Roman" w:cs="Times New Roman"/>
                      <w:sz w:val="24"/>
                      <w:szCs w:val="24"/>
                    </w:rPr>
                  </w:pPr>
                </w:p>
              </w:tc>
              <w:tc>
                <w:tcPr>
                  <w:tcW w:w="761" w:type="dxa"/>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bl>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SLOs:</w:t>
            </w:r>
          </w:p>
          <w:p w:rsidR="002318EC" w:rsidRDefault="00173A74">
            <w:pPr>
              <w:numPr>
                <w:ilvl w:val="0"/>
                <w:numId w:val="7"/>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Utilize knowledge in occupational therapy philosophy, theories, models, approaches, and frameworks in the practice of occupational therapy.</w:t>
            </w:r>
          </w:p>
          <w:p w:rsidR="002318EC" w:rsidRDefault="00173A74">
            <w:pPr>
              <w:numPr>
                <w:ilvl w:val="0"/>
                <w:numId w:val="7"/>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Apply the therapeutic use of occupation for individuals of different age groups and communities, within contemporary</w:t>
            </w:r>
            <w:r>
              <w:rPr>
                <w:rFonts w:ascii="Times New Roman" w:eastAsia="Times New Roman" w:hAnsi="Times New Roman" w:cs="Times New Roman"/>
                <w:color w:val="000000"/>
                <w:sz w:val="24"/>
                <w:szCs w:val="24"/>
              </w:rPr>
              <w:t xml:space="preserve"> and future settings such as hospitals, schools, and homes </w:t>
            </w:r>
            <w:proofErr w:type="spellStart"/>
            <w:r>
              <w:rPr>
                <w:rFonts w:ascii="Times New Roman" w:eastAsia="Times New Roman" w:hAnsi="Times New Roman" w:cs="Times New Roman"/>
                <w:color w:val="000000"/>
                <w:sz w:val="24"/>
                <w:szCs w:val="24"/>
              </w:rPr>
              <w:t>etc</w:t>
            </w:r>
            <w:proofErr w:type="spellEnd"/>
            <w:r>
              <w:rPr>
                <w:rFonts w:ascii="Times New Roman" w:eastAsia="Times New Roman" w:hAnsi="Times New Roman" w:cs="Times New Roman"/>
                <w:color w:val="000000"/>
                <w:sz w:val="24"/>
                <w:szCs w:val="24"/>
              </w:rPr>
              <w:t>, and with different diagnoses (such as pediatrics, neurological, physical, and psychiatry).</w:t>
            </w:r>
          </w:p>
          <w:p w:rsidR="002318EC" w:rsidRDefault="00173A74">
            <w:pPr>
              <w:numPr>
                <w:ilvl w:val="0"/>
                <w:numId w:val="7"/>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Assess and evaluate individual and environmental barriers to occupational performance, using a variet</w:t>
            </w:r>
            <w:r>
              <w:rPr>
                <w:rFonts w:ascii="Times New Roman" w:eastAsia="Times New Roman" w:hAnsi="Times New Roman" w:cs="Times New Roman"/>
                <w:color w:val="000000"/>
                <w:sz w:val="24"/>
                <w:szCs w:val="24"/>
              </w:rPr>
              <w:t>y of formal, informal, standardized and non-standardized assessment tools and methods.</w:t>
            </w:r>
          </w:p>
          <w:p w:rsidR="002318EC" w:rsidRDefault="00173A74">
            <w:pPr>
              <w:numPr>
                <w:ilvl w:val="0"/>
                <w:numId w:val="7"/>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Develop treatment plans collaboratively with clients, demonstrating application of best evidence, effective use of resources and client-centered practice.</w:t>
            </w:r>
          </w:p>
          <w:p w:rsidR="002318EC" w:rsidRDefault="00173A74">
            <w:pPr>
              <w:numPr>
                <w:ilvl w:val="0"/>
                <w:numId w:val="7"/>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Implement, ide</w:t>
            </w:r>
            <w:r>
              <w:rPr>
                <w:rFonts w:ascii="Times New Roman" w:eastAsia="Times New Roman" w:hAnsi="Times New Roman" w:cs="Times New Roman"/>
                <w:color w:val="000000"/>
                <w:sz w:val="24"/>
                <w:szCs w:val="24"/>
              </w:rPr>
              <w:t>ntify and critically evaluate interventions.</w:t>
            </w:r>
          </w:p>
          <w:p w:rsidR="002318EC" w:rsidRDefault="00173A74">
            <w:pPr>
              <w:numPr>
                <w:ilvl w:val="0"/>
                <w:numId w:val="7"/>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Document evaluation results and progress using a variety of methods (including accurate evaluation forms/progress notes/discharge records), demonstrating the ability to adapt communication styles to meet different needs of practice.</w:t>
            </w:r>
          </w:p>
          <w:p w:rsidR="002318EC" w:rsidRDefault="00173A74">
            <w:pPr>
              <w:numPr>
                <w:ilvl w:val="0"/>
                <w:numId w:val="7"/>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Demonstrate service man</w:t>
            </w:r>
            <w:r>
              <w:rPr>
                <w:rFonts w:ascii="Times New Roman" w:eastAsia="Times New Roman" w:hAnsi="Times New Roman" w:cs="Times New Roman"/>
                <w:color w:val="000000"/>
                <w:sz w:val="24"/>
                <w:szCs w:val="24"/>
              </w:rPr>
              <w:t>agement principles and the government, economic, social, and political issues that affect clinical practice.</w:t>
            </w:r>
          </w:p>
          <w:p w:rsidR="002318EC" w:rsidRDefault="00173A74">
            <w:pPr>
              <w:numPr>
                <w:ilvl w:val="0"/>
                <w:numId w:val="7"/>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Adhere to professional ethics when dealing with individual and their families and realize the importance of client-centered practice and have self-</w:t>
            </w:r>
            <w:r>
              <w:rPr>
                <w:rFonts w:ascii="Times New Roman" w:eastAsia="Times New Roman" w:hAnsi="Times New Roman" w:cs="Times New Roman"/>
                <w:color w:val="000000"/>
                <w:sz w:val="24"/>
                <w:szCs w:val="24"/>
              </w:rPr>
              <w:t>confidence and independence of personality.</w:t>
            </w:r>
          </w:p>
          <w:p w:rsidR="002318EC" w:rsidRDefault="00173A74">
            <w:pPr>
              <w:numPr>
                <w:ilvl w:val="0"/>
                <w:numId w:val="7"/>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Develop problem solving strategies, clinical reasoning, and critical reflection on practical scenarios, and synthesize knowledge through evaluation process.</w:t>
            </w:r>
          </w:p>
          <w:p w:rsidR="002318EC" w:rsidRDefault="00173A74">
            <w:pPr>
              <w:numPr>
                <w:ilvl w:val="0"/>
                <w:numId w:val="7"/>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Reflect skillful communication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leadership, time management, lifelong learning using appropriate communication technologies.</w:t>
            </w:r>
          </w:p>
          <w:p w:rsidR="002318EC" w:rsidRDefault="00173A74">
            <w:pPr>
              <w:numPr>
                <w:ilvl w:val="0"/>
                <w:numId w:val="7"/>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Utilize research findings in the practice of occupational therapy.</w:t>
            </w:r>
          </w:p>
        </w:tc>
      </w:tr>
    </w:tbl>
    <w:p w:rsidR="002318EC" w:rsidRDefault="002318EC">
      <w:pPr>
        <w:rPr>
          <w:rFonts w:ascii="Times New Roman" w:eastAsia="Times New Roman" w:hAnsi="Times New Roman" w:cs="Times New Roman"/>
          <w:sz w:val="4"/>
          <w:szCs w:val="4"/>
        </w:rPr>
      </w:pPr>
    </w:p>
    <w:p w:rsidR="002318EC" w:rsidRDefault="002318EC">
      <w:pPr>
        <w:ind w:left="-810"/>
        <w:rPr>
          <w:rFonts w:ascii="Times New Roman" w:eastAsia="Times New Roman" w:hAnsi="Times New Roman" w:cs="Times New Roman"/>
          <w:b/>
          <w:sz w:val="24"/>
          <w:szCs w:val="24"/>
        </w:rPr>
      </w:pPr>
    </w:p>
    <w:p w:rsidR="002318EC" w:rsidRDefault="002318EC">
      <w:pPr>
        <w:ind w:left="-810"/>
        <w:rPr>
          <w:rFonts w:ascii="Times New Roman" w:eastAsia="Times New Roman" w:hAnsi="Times New Roman" w:cs="Times New Roman"/>
          <w:b/>
          <w:sz w:val="24"/>
          <w:szCs w:val="24"/>
        </w:rPr>
      </w:pPr>
    </w:p>
    <w:p w:rsidR="002318EC" w:rsidRDefault="002318EC">
      <w:pPr>
        <w:ind w:left="-810"/>
        <w:rPr>
          <w:rFonts w:ascii="Times New Roman" w:eastAsia="Times New Roman" w:hAnsi="Times New Roman" w:cs="Times New Roman"/>
          <w:b/>
          <w:sz w:val="24"/>
          <w:szCs w:val="24"/>
        </w:rPr>
      </w:pPr>
    </w:p>
    <w:p w:rsidR="002318EC" w:rsidRDefault="002318EC">
      <w:pPr>
        <w:ind w:left="-810"/>
        <w:rPr>
          <w:rFonts w:ascii="Times New Roman" w:eastAsia="Times New Roman" w:hAnsi="Times New Roman" w:cs="Times New Roman"/>
          <w:b/>
          <w:sz w:val="24"/>
          <w:szCs w:val="24"/>
        </w:rPr>
      </w:pPr>
    </w:p>
    <w:p w:rsidR="002318EC" w:rsidRDefault="002318EC">
      <w:pPr>
        <w:ind w:left="-810"/>
        <w:rPr>
          <w:rFonts w:ascii="Times New Roman" w:eastAsia="Times New Roman" w:hAnsi="Times New Roman" w:cs="Times New Roman"/>
          <w:b/>
          <w:sz w:val="24"/>
          <w:szCs w:val="24"/>
        </w:rPr>
      </w:pPr>
    </w:p>
    <w:p w:rsidR="002318EC" w:rsidRDefault="00173A74">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Topic Outline and Schedule:</w:t>
      </w:r>
    </w:p>
    <w:tbl>
      <w:tblPr>
        <w:tblStyle w:val="a5"/>
        <w:tblW w:w="10016" w:type="dxa"/>
        <w:tblInd w:w="7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016"/>
      </w:tblGrid>
      <w:tr w:rsidR="002318EC">
        <w:trPr>
          <w:trHeight w:val="831"/>
        </w:trPr>
        <w:tc>
          <w:tcPr>
            <w:tcW w:w="10016" w:type="dxa"/>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bl>
            <w:tblPr>
              <w:tblStyle w:val="a6"/>
              <w:tblW w:w="10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16"/>
            </w:tblGrid>
            <w:tr w:rsidR="002318EC">
              <w:trPr>
                <w:trHeight w:val="1506"/>
                <w:jc w:val="center"/>
              </w:trPr>
              <w:tc>
                <w:tcPr>
                  <w:tcW w:w="10016" w:type="dxa"/>
                </w:tcPr>
                <w:p w:rsidR="002318EC" w:rsidRDefault="002318EC">
                  <w:pPr>
                    <w:rPr>
                      <w:rFonts w:ascii="Times New Roman" w:eastAsia="Times New Roman" w:hAnsi="Times New Roman" w:cs="Times New Roman"/>
                      <w:sz w:val="24"/>
                      <w:szCs w:val="24"/>
                    </w:rPr>
                  </w:pPr>
                </w:p>
                <w:tbl>
                  <w:tblPr>
                    <w:tblStyle w:val="a7"/>
                    <w:tblW w:w="9931" w:type="dxa"/>
                    <w:tblLayout w:type="fixed"/>
                    <w:tblLook w:val="0400" w:firstRow="0" w:lastRow="0" w:firstColumn="0" w:lastColumn="0" w:noHBand="0" w:noVBand="1"/>
                  </w:tblPr>
                  <w:tblGrid>
                    <w:gridCol w:w="481"/>
                    <w:gridCol w:w="630"/>
                    <w:gridCol w:w="2250"/>
                    <w:gridCol w:w="990"/>
                    <w:gridCol w:w="900"/>
                    <w:gridCol w:w="990"/>
                    <w:gridCol w:w="2520"/>
                    <w:gridCol w:w="1170"/>
                  </w:tblGrid>
                  <w:tr w:rsidR="002318EC">
                    <w:trPr>
                      <w:trHeight w:val="944"/>
                      <w:tblHeader/>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Week</w:t>
                        </w:r>
                      </w:p>
                    </w:tc>
                    <w:tc>
                      <w:tcPr>
                        <w:tcW w:w="630" w:type="dxa"/>
                        <w:tcBorders>
                          <w:top w:val="single" w:sz="4" w:space="0" w:color="000000"/>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Lecture. Section</w:t>
                        </w:r>
                      </w:p>
                    </w:tc>
                    <w:tc>
                      <w:tcPr>
                        <w:tcW w:w="2250" w:type="dxa"/>
                        <w:tcBorders>
                          <w:top w:val="single" w:sz="4" w:space="0" w:color="000000"/>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Topic</w:t>
                        </w:r>
                      </w:p>
                    </w:tc>
                    <w:tc>
                      <w:tcPr>
                        <w:tcW w:w="990" w:type="dxa"/>
                        <w:tcBorders>
                          <w:top w:val="single" w:sz="4" w:space="0" w:color="000000"/>
                          <w:left w:val="nil"/>
                          <w:bottom w:val="single" w:sz="4" w:space="0" w:color="000000"/>
                          <w:right w:val="single" w:sz="4" w:space="0" w:color="000000"/>
                        </w:tcBorders>
                      </w:tcPr>
                      <w:p w:rsidR="002318EC" w:rsidRDefault="00173A74">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Student Learning Outcome</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Learning Methods (Face to Face/Blended/ Fully Online)</w:t>
                        </w:r>
                      </w:p>
                    </w:tc>
                    <w:tc>
                      <w:tcPr>
                        <w:tcW w:w="990" w:type="dxa"/>
                        <w:tcBorders>
                          <w:top w:val="single" w:sz="4" w:space="0" w:color="000000"/>
                          <w:left w:val="single" w:sz="4" w:space="0" w:color="000000"/>
                          <w:bottom w:val="single" w:sz="4" w:space="0" w:color="000000"/>
                          <w:right w:val="single" w:sz="4" w:space="0" w:color="000000"/>
                        </w:tcBorders>
                      </w:tcPr>
                      <w:p w:rsidR="002318EC" w:rsidRDefault="00173A74">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Platform</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Evaluation Methods</w:t>
                        </w:r>
                      </w:p>
                    </w:tc>
                    <w:tc>
                      <w:tcPr>
                        <w:tcW w:w="1170" w:type="dxa"/>
                        <w:tcBorders>
                          <w:top w:val="single" w:sz="4" w:space="0" w:color="000000"/>
                          <w:left w:val="nil"/>
                          <w:bottom w:val="single" w:sz="4" w:space="0" w:color="000000"/>
                          <w:right w:val="single" w:sz="4" w:space="0" w:color="000000"/>
                        </w:tcBorders>
                        <w:shd w:val="clear" w:color="auto" w:fill="auto"/>
                        <w:vAlign w:val="center"/>
                      </w:tcPr>
                      <w:p w:rsidR="002318EC" w:rsidRDefault="00173A74">
                        <w:pP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Resources</w:t>
                        </w:r>
                      </w:p>
                    </w:tc>
                  </w:tr>
                  <w:tr w:rsidR="002318EC">
                    <w:trPr>
                      <w:trHeight w:val="300"/>
                    </w:trPr>
                    <w:tc>
                      <w:tcPr>
                        <w:tcW w:w="481" w:type="dxa"/>
                        <w:vMerge w:val="restart"/>
                        <w:tcBorders>
                          <w:top w:val="nil"/>
                          <w:left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225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 Interview</w:t>
                        </w:r>
                      </w:p>
                    </w:tc>
                    <w:tc>
                      <w:tcPr>
                        <w:tcW w:w="990" w:type="dxa"/>
                        <w:tcBorders>
                          <w:top w:val="single" w:sz="4" w:space="0" w:color="000000"/>
                          <w:left w:val="nil"/>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1,3,5,6,7</w:t>
                        </w:r>
                      </w:p>
                    </w:tc>
                    <w:tc>
                      <w:tcPr>
                        <w:tcW w:w="900" w:type="dxa"/>
                        <w:tcBorders>
                          <w:top w:val="nil"/>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F-T-F</w:t>
                        </w:r>
                      </w:p>
                    </w:tc>
                    <w:tc>
                      <w:tcPr>
                        <w:tcW w:w="990" w:type="dxa"/>
                        <w:tcBorders>
                          <w:top w:val="nil"/>
                          <w:left w:val="single" w:sz="4" w:space="0" w:color="000000"/>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tcBorders>
                          <w:top w:val="nil"/>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-Interactive discussion</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-Clinical Observation (Clinical Videos)</w:t>
                        </w:r>
                      </w:p>
                    </w:tc>
                    <w:tc>
                      <w:tcPr>
                        <w:tcW w:w="117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Cara &amp; </w:t>
                        </w:r>
                        <w:proofErr w:type="spellStart"/>
                        <w:r>
                          <w:rPr>
                            <w:rFonts w:ascii="Times New Roman" w:eastAsia="Times New Roman" w:hAnsi="Times New Roman" w:cs="Times New Roman"/>
                            <w:color w:val="000000"/>
                          </w:rPr>
                          <w:t>MacRea</w:t>
                        </w:r>
                        <w:proofErr w:type="spellEnd"/>
                        <w:r>
                          <w:rPr>
                            <w:rFonts w:ascii="Times New Roman" w:eastAsia="Times New Roman" w:hAnsi="Times New Roman" w:cs="Times New Roman"/>
                            <w:color w:val="000000"/>
                          </w:rPr>
                          <w:t>, Ch18</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225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-Introduction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Interview Skills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single" w:sz="4" w:space="0" w:color="000000"/>
                          <w:left w:val="nil"/>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3,4,5,6</w:t>
                        </w:r>
                      </w:p>
                    </w:tc>
                    <w:tc>
                      <w:tcPr>
                        <w:tcW w:w="900" w:type="dxa"/>
                        <w:vMerge w:val="restart"/>
                        <w:tcBorders>
                          <w:top w:val="nil"/>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F-T-F</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nil"/>
                          <w:left w:val="single" w:sz="4" w:space="0" w:color="000000"/>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vMerge w:val="restart"/>
                        <w:tcBorders>
                          <w:top w:val="nil"/>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Conducting Interviews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Interview report (Assignment 1)</w:t>
                        </w:r>
                      </w:p>
                      <w:p w:rsidR="002318EC" w:rsidRDefault="002318EC">
                        <w:pPr>
                          <w:rPr>
                            <w:rFonts w:ascii="Times New Roman" w:eastAsia="Times New Roman" w:hAnsi="Times New Roman" w:cs="Times New Roman"/>
                            <w:color w:val="000000"/>
                          </w:rPr>
                        </w:pP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7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Course Syllabus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Hands-out</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nil"/>
                          <w:left w:val="single" w:sz="4" w:space="0" w:color="000000"/>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nil"/>
                          <w:left w:val="single" w:sz="4" w:space="0" w:color="000000"/>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val="restart"/>
                        <w:tcBorders>
                          <w:top w:val="nil"/>
                          <w:left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225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 Interview </w:t>
                        </w:r>
                      </w:p>
                    </w:tc>
                    <w:tc>
                      <w:tcPr>
                        <w:tcW w:w="990" w:type="dxa"/>
                        <w:tcBorders>
                          <w:top w:val="single" w:sz="4" w:space="0" w:color="000000"/>
                          <w:left w:val="nil"/>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1,3,5,6,7</w:t>
                        </w:r>
                      </w:p>
                    </w:tc>
                    <w:tc>
                      <w:tcPr>
                        <w:tcW w:w="900" w:type="dxa"/>
                        <w:tcBorders>
                          <w:top w:val="nil"/>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F-T-F</w:t>
                        </w:r>
                      </w:p>
                    </w:tc>
                    <w:tc>
                      <w:tcPr>
                        <w:tcW w:w="990" w:type="dxa"/>
                        <w:tcBorders>
                          <w:top w:val="nil"/>
                          <w:left w:val="single" w:sz="4" w:space="0" w:color="000000"/>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tcBorders>
                          <w:top w:val="nil"/>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Interactive discussions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Class Activities</w:t>
                        </w:r>
                      </w:p>
                    </w:tc>
                    <w:tc>
                      <w:tcPr>
                        <w:tcW w:w="117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Cara &amp;</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MacRea</w:t>
                        </w:r>
                        <w:proofErr w:type="spellEnd"/>
                        <w:r>
                          <w:rPr>
                            <w:rFonts w:ascii="Times New Roman" w:eastAsia="Times New Roman" w:hAnsi="Times New Roman" w:cs="Times New Roman"/>
                            <w:color w:val="000000"/>
                          </w:rPr>
                          <w:t>, Ch18</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225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-Interview Skills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single" w:sz="4" w:space="0" w:color="000000"/>
                          <w:left w:val="nil"/>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3,4,5,6</w:t>
                        </w:r>
                      </w:p>
                    </w:tc>
                    <w:tc>
                      <w:tcPr>
                        <w:tcW w:w="900" w:type="dxa"/>
                        <w:vMerge w:val="restart"/>
                        <w:tcBorders>
                          <w:top w:val="nil"/>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F-T-F</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nil"/>
                          <w:left w:val="single" w:sz="4" w:space="0" w:color="000000"/>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vMerge w:val="restart"/>
                        <w:tcBorders>
                          <w:top w:val="nil"/>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Conducting interviews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Interview report (Assignment 1)</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7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Hands-out</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318EC">
                    <w:trPr>
                      <w:trHeight w:val="44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nil"/>
                          <w:left w:val="single" w:sz="4" w:space="0" w:color="000000"/>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44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nil"/>
                          <w:left w:val="single" w:sz="4" w:space="0" w:color="000000"/>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val="restart"/>
                        <w:tcBorders>
                          <w:top w:val="nil"/>
                          <w:left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225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 Cole’s Seven Step Groups</w:t>
                        </w:r>
                      </w:p>
                    </w:tc>
                    <w:tc>
                      <w:tcPr>
                        <w:tcW w:w="990" w:type="dxa"/>
                        <w:tcBorders>
                          <w:top w:val="single" w:sz="4" w:space="0" w:color="000000"/>
                          <w:left w:val="nil"/>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1,2,3,4,5,6</w:t>
                        </w:r>
                      </w:p>
                    </w:tc>
                    <w:tc>
                      <w:tcPr>
                        <w:tcW w:w="900" w:type="dxa"/>
                        <w:tcBorders>
                          <w:top w:val="nil"/>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F-T-F</w:t>
                        </w:r>
                      </w:p>
                    </w:tc>
                    <w:tc>
                      <w:tcPr>
                        <w:tcW w:w="990" w:type="dxa"/>
                        <w:tcBorders>
                          <w:top w:val="single" w:sz="4" w:space="0" w:color="000000"/>
                          <w:left w:val="nil"/>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 Interactive discussions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Class Activities</w:t>
                        </w:r>
                      </w:p>
                    </w:tc>
                    <w:tc>
                      <w:tcPr>
                        <w:tcW w:w="117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Cole, Ch1</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225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 OT Process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single" w:sz="4" w:space="0" w:color="000000"/>
                          <w:left w:val="nil"/>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3,4,6,7,8</w:t>
                        </w:r>
                      </w:p>
                    </w:tc>
                    <w:tc>
                      <w:tcPr>
                        <w:tcW w:w="900" w:type="dxa"/>
                        <w:vMerge w:val="restart"/>
                        <w:tcBorders>
                          <w:top w:val="nil"/>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F-T-F</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single" w:sz="4" w:space="0" w:color="000000"/>
                          <w:left w:val="nil"/>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vMerge w:val="restart"/>
                        <w:tcBorders>
                          <w:top w:val="single" w:sz="4" w:space="0" w:color="000000"/>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-Using evaluation Forms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Applying evaluations’ reports (Assignment 2)</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7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Cara &amp; </w:t>
                        </w:r>
                        <w:proofErr w:type="spellStart"/>
                        <w:r>
                          <w:rPr>
                            <w:rFonts w:ascii="Times New Roman" w:eastAsia="Times New Roman" w:hAnsi="Times New Roman" w:cs="Times New Roman"/>
                            <w:color w:val="000000"/>
                          </w:rPr>
                          <w:t>MacRea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Ch</w:t>
                        </w:r>
                        <w:proofErr w:type="spellEnd"/>
                        <w:r>
                          <w:rPr>
                            <w:rFonts w:ascii="Times New Roman" w:eastAsia="Times New Roman" w:hAnsi="Times New Roman" w:cs="Times New Roman"/>
                            <w:color w:val="000000"/>
                          </w:rPr>
                          <w:t xml:space="preserve"> 18</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Hands-out</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val="restart"/>
                        <w:tcBorders>
                          <w:top w:val="nil"/>
                          <w:left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w:t>
                        </w: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4.1</w:t>
                        </w:r>
                      </w:p>
                    </w:tc>
                    <w:tc>
                      <w:tcPr>
                        <w:tcW w:w="225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Cole’s Seven Steps</w:t>
                        </w:r>
                      </w:p>
                    </w:tc>
                    <w:tc>
                      <w:tcPr>
                        <w:tcW w:w="990" w:type="dxa"/>
                        <w:tcBorders>
                          <w:top w:val="single" w:sz="4" w:space="0" w:color="000000"/>
                          <w:left w:val="nil"/>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1,2,3,4,5,6</w:t>
                        </w:r>
                      </w:p>
                    </w:tc>
                    <w:tc>
                      <w:tcPr>
                        <w:tcW w:w="900" w:type="dxa"/>
                        <w:tcBorders>
                          <w:top w:val="nil"/>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F-T-F</w:t>
                        </w:r>
                      </w:p>
                    </w:tc>
                    <w:tc>
                      <w:tcPr>
                        <w:tcW w:w="990" w:type="dxa"/>
                        <w:tcBorders>
                          <w:top w:val="single" w:sz="4" w:space="0" w:color="000000"/>
                          <w:left w:val="nil"/>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 Interactive discussions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Class Activities</w:t>
                        </w:r>
                      </w:p>
                    </w:tc>
                    <w:tc>
                      <w:tcPr>
                        <w:tcW w:w="117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Cole, Ch1</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225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2318EC" w:rsidRDefault="002318EC">
                        <w:pPr>
                          <w:rPr>
                            <w:rFonts w:ascii="Times New Roman" w:eastAsia="Times New Roman" w:hAnsi="Times New Roman" w:cs="Times New Roman"/>
                            <w:color w:val="000000"/>
                          </w:rPr>
                        </w:pP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OT Process</w:t>
                        </w:r>
                      </w:p>
                      <w:p w:rsidR="002318EC" w:rsidRDefault="002318EC">
                        <w:pPr>
                          <w:rPr>
                            <w:rFonts w:ascii="Times New Roman" w:eastAsia="Times New Roman" w:hAnsi="Times New Roman" w:cs="Times New Roman"/>
                            <w:color w:val="000000"/>
                          </w:rPr>
                        </w:pP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single" w:sz="4" w:space="0" w:color="000000"/>
                          <w:left w:val="nil"/>
                          <w:right w:val="single" w:sz="4" w:space="0" w:color="000000"/>
                        </w:tcBorders>
                      </w:tcPr>
                      <w:p w:rsidR="002318EC" w:rsidRDefault="002318EC">
                        <w:pPr>
                          <w:rPr>
                            <w:rFonts w:ascii="Times New Roman" w:eastAsia="Times New Roman" w:hAnsi="Times New Roman" w:cs="Times New Roman"/>
                            <w:color w:val="000000"/>
                          </w:rPr>
                        </w:pP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3,4,6,7,8</w:t>
                        </w:r>
                      </w:p>
                    </w:tc>
                    <w:tc>
                      <w:tcPr>
                        <w:tcW w:w="900" w:type="dxa"/>
                        <w:vMerge w:val="restart"/>
                        <w:tcBorders>
                          <w:top w:val="nil"/>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F-T-F</w:t>
                        </w:r>
                      </w:p>
                    </w:tc>
                    <w:tc>
                      <w:tcPr>
                        <w:tcW w:w="990" w:type="dxa"/>
                        <w:vMerge w:val="restart"/>
                        <w:tcBorders>
                          <w:top w:val="single" w:sz="4" w:space="0" w:color="000000"/>
                          <w:left w:val="nil"/>
                          <w:right w:val="single" w:sz="4" w:space="0" w:color="000000"/>
                        </w:tcBorders>
                      </w:tcPr>
                      <w:p w:rsidR="002318EC" w:rsidRDefault="002318EC">
                        <w:pPr>
                          <w:rPr>
                            <w:rFonts w:ascii="Times New Roman" w:eastAsia="Times New Roman" w:hAnsi="Times New Roman" w:cs="Times New Roman"/>
                            <w:color w:val="000000"/>
                          </w:rPr>
                        </w:pP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vMerge w:val="restart"/>
                        <w:tcBorders>
                          <w:top w:val="single" w:sz="4" w:space="0" w:color="000000"/>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-Using evaluation Forms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Applying evaluations’ reports (Assignment 2)</w:t>
                        </w:r>
                      </w:p>
                      <w:p w:rsidR="002318EC" w:rsidRDefault="002318EC">
                        <w:pPr>
                          <w:ind w:left="60"/>
                          <w:rPr>
                            <w:rFonts w:ascii="Times New Roman" w:eastAsia="Times New Roman" w:hAnsi="Times New Roman" w:cs="Times New Roman"/>
                            <w:color w:val="000000"/>
                          </w:rPr>
                        </w:pPr>
                      </w:p>
                    </w:tc>
                    <w:tc>
                      <w:tcPr>
                        <w:tcW w:w="117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Cara &amp; </w:t>
                        </w:r>
                        <w:proofErr w:type="spellStart"/>
                        <w:r>
                          <w:rPr>
                            <w:rFonts w:ascii="Times New Roman" w:eastAsia="Times New Roman" w:hAnsi="Times New Roman" w:cs="Times New Roman"/>
                            <w:color w:val="000000"/>
                          </w:rPr>
                          <w:t>MacRea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Ch</w:t>
                        </w:r>
                        <w:proofErr w:type="spellEnd"/>
                        <w:r>
                          <w:rPr>
                            <w:rFonts w:ascii="Times New Roman" w:eastAsia="Times New Roman" w:hAnsi="Times New Roman" w:cs="Times New Roman"/>
                            <w:color w:val="000000"/>
                          </w:rPr>
                          <w:t xml:space="preserve"> 18</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Hands-out</w:t>
                        </w:r>
                      </w:p>
                      <w:p w:rsidR="002318EC" w:rsidRDefault="002318EC">
                        <w:pPr>
                          <w:rPr>
                            <w:rFonts w:ascii="Times New Roman" w:eastAsia="Times New Roman" w:hAnsi="Times New Roman" w:cs="Times New Roman"/>
                            <w:color w:val="000000"/>
                          </w:rPr>
                        </w:pP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4.4</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val="restart"/>
                        <w:tcBorders>
                          <w:top w:val="nil"/>
                          <w:left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5.1</w:t>
                        </w:r>
                      </w:p>
                    </w:tc>
                    <w:tc>
                      <w:tcPr>
                        <w:tcW w:w="225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Theories of Leadership </w:t>
                        </w:r>
                      </w:p>
                    </w:tc>
                    <w:tc>
                      <w:tcPr>
                        <w:tcW w:w="990" w:type="dxa"/>
                        <w:tcBorders>
                          <w:top w:val="single" w:sz="4" w:space="0" w:color="000000"/>
                          <w:left w:val="nil"/>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3,5,6,7,8</w:t>
                        </w:r>
                      </w:p>
                    </w:tc>
                    <w:tc>
                      <w:tcPr>
                        <w:tcW w:w="900" w:type="dxa"/>
                        <w:tcBorders>
                          <w:top w:val="nil"/>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F-T-F</w:t>
                        </w:r>
                      </w:p>
                    </w:tc>
                    <w:tc>
                      <w:tcPr>
                        <w:tcW w:w="990" w:type="dxa"/>
                        <w:tcBorders>
                          <w:top w:val="nil"/>
                          <w:left w:val="nil"/>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Interactive discussion</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Class worksheets </w:t>
                        </w:r>
                      </w:p>
                    </w:tc>
                    <w:tc>
                      <w:tcPr>
                        <w:tcW w:w="117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Cole, Ch1</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5.2</w:t>
                        </w:r>
                      </w:p>
                    </w:tc>
                    <w:tc>
                      <w:tcPr>
                        <w:tcW w:w="225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-Individual vs. group OT treatment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single" w:sz="4" w:space="0" w:color="000000"/>
                          <w:left w:val="nil"/>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5,6,7,8</w:t>
                        </w:r>
                      </w:p>
                    </w:tc>
                    <w:tc>
                      <w:tcPr>
                        <w:tcW w:w="900" w:type="dxa"/>
                        <w:vMerge w:val="restart"/>
                        <w:tcBorders>
                          <w:top w:val="nil"/>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F-T-F</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single" w:sz="4" w:space="0" w:color="000000"/>
                          <w:left w:val="nil"/>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vMerge w:val="restart"/>
                        <w:tcBorders>
                          <w:top w:val="single" w:sz="4" w:space="0" w:color="000000"/>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Classwork activities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7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Hands-out</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5.3</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val="restart"/>
                        <w:tcBorders>
                          <w:top w:val="nil"/>
                          <w:left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630" w:type="dxa"/>
                        <w:tcBorders>
                          <w:top w:val="nil"/>
                          <w:left w:val="nil"/>
                          <w:bottom w:val="single" w:sz="4" w:space="0" w:color="000000"/>
                          <w:right w:val="single" w:sz="4" w:space="0" w:color="000000"/>
                        </w:tcBorders>
                        <w:shd w:val="clear" w:color="auto" w:fill="D0CECE"/>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6.1</w:t>
                        </w:r>
                      </w:p>
                    </w:tc>
                    <w:tc>
                      <w:tcPr>
                        <w:tcW w:w="225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Theories of Leadership  </w:t>
                        </w:r>
                      </w:p>
                    </w:tc>
                    <w:tc>
                      <w:tcPr>
                        <w:tcW w:w="990" w:type="dxa"/>
                        <w:tcBorders>
                          <w:top w:val="single" w:sz="4" w:space="0" w:color="000000"/>
                          <w:left w:val="nil"/>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3,5,6,7,8</w:t>
                        </w:r>
                      </w:p>
                    </w:tc>
                    <w:tc>
                      <w:tcPr>
                        <w:tcW w:w="900" w:type="dxa"/>
                        <w:tcBorders>
                          <w:top w:val="nil"/>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F-T-F</w:t>
                        </w:r>
                      </w:p>
                    </w:tc>
                    <w:tc>
                      <w:tcPr>
                        <w:tcW w:w="990" w:type="dxa"/>
                        <w:tcBorders>
                          <w:top w:val="single" w:sz="4" w:space="0" w:color="000000"/>
                          <w:left w:val="nil"/>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Interactive discussion</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Class activities </w:t>
                        </w:r>
                      </w:p>
                    </w:tc>
                    <w:tc>
                      <w:tcPr>
                        <w:tcW w:w="117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Cole, Ch1</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6.2</w:t>
                        </w:r>
                      </w:p>
                    </w:tc>
                    <w:tc>
                      <w:tcPr>
                        <w:tcW w:w="225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-Individual vs. group OT treatment </w:t>
                        </w:r>
                      </w:p>
                      <w:p w:rsidR="002318EC" w:rsidRDefault="002318EC">
                        <w:pPr>
                          <w:rPr>
                            <w:rFonts w:ascii="Times New Roman" w:eastAsia="Times New Roman" w:hAnsi="Times New Roman" w:cs="Times New Roman"/>
                            <w:color w:val="000000"/>
                          </w:rPr>
                        </w:pP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single" w:sz="4" w:space="0" w:color="000000"/>
                          <w:left w:val="nil"/>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5,6,7,8</w:t>
                        </w:r>
                      </w:p>
                    </w:tc>
                    <w:tc>
                      <w:tcPr>
                        <w:tcW w:w="900" w:type="dxa"/>
                        <w:vMerge w:val="restart"/>
                        <w:tcBorders>
                          <w:top w:val="nil"/>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F-T-F</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single" w:sz="4" w:space="0" w:color="000000"/>
                          <w:left w:val="nil"/>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vMerge w:val="restart"/>
                        <w:tcBorders>
                          <w:top w:val="single" w:sz="4" w:space="0" w:color="000000"/>
                          <w:left w:val="single" w:sz="4" w:space="0" w:color="000000"/>
                          <w:right w:val="single" w:sz="4" w:space="0" w:color="000000"/>
                        </w:tcBorders>
                        <w:shd w:val="clear" w:color="auto" w:fill="auto"/>
                        <w:vAlign w:val="bottom"/>
                      </w:tcPr>
                      <w:p w:rsidR="002318EC" w:rsidRDefault="00173A74">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Conducting group sessions as examples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7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Hands-out</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6.3</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6.4</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val="restart"/>
                        <w:tcBorders>
                          <w:top w:val="nil"/>
                          <w:left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7.1</w:t>
                        </w:r>
                      </w:p>
                    </w:tc>
                    <w:tc>
                      <w:tcPr>
                        <w:tcW w:w="225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 Theories of Leadership</w:t>
                        </w:r>
                      </w:p>
                    </w:tc>
                    <w:tc>
                      <w:tcPr>
                        <w:tcW w:w="990" w:type="dxa"/>
                        <w:tcBorders>
                          <w:top w:val="single" w:sz="4" w:space="0" w:color="000000"/>
                          <w:left w:val="nil"/>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3,5,6,7,8</w:t>
                        </w:r>
                      </w:p>
                    </w:tc>
                    <w:tc>
                      <w:tcPr>
                        <w:tcW w:w="900" w:type="dxa"/>
                        <w:tcBorders>
                          <w:top w:val="nil"/>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F-T-F</w:t>
                        </w:r>
                      </w:p>
                    </w:tc>
                    <w:tc>
                      <w:tcPr>
                        <w:tcW w:w="990" w:type="dxa"/>
                        <w:tcBorders>
                          <w:top w:val="single" w:sz="4" w:space="0" w:color="000000"/>
                          <w:left w:val="single" w:sz="4" w:space="0" w:color="000000"/>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 Interactive discussion</w:t>
                        </w:r>
                      </w:p>
                      <w:p w:rsidR="002318EC" w:rsidRDefault="00173A74">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Class activities</w:t>
                        </w:r>
                      </w:p>
                      <w:p w:rsidR="002318EC" w:rsidRDefault="002318EC">
                        <w:pPr>
                          <w:rPr>
                            <w:rFonts w:ascii="Times New Roman" w:eastAsia="Times New Roman" w:hAnsi="Times New Roman" w:cs="Times New Roman"/>
                            <w:color w:val="000000"/>
                          </w:rPr>
                        </w:pPr>
                      </w:p>
                    </w:tc>
                    <w:tc>
                      <w:tcPr>
                        <w:tcW w:w="1170"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Cole, Ch1</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225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 Leadership and role analysis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single" w:sz="4" w:space="0" w:color="000000"/>
                          <w:left w:val="nil"/>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4,5,6,7,8</w:t>
                        </w:r>
                      </w:p>
                    </w:tc>
                    <w:tc>
                      <w:tcPr>
                        <w:tcW w:w="900" w:type="dxa"/>
                        <w:vMerge w:val="restart"/>
                        <w:tcBorders>
                          <w:top w:val="nil"/>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single" w:sz="4" w:space="0" w:color="000000"/>
                          <w:left w:val="single" w:sz="4" w:space="0" w:color="000000"/>
                          <w:right w:val="single" w:sz="4" w:space="0" w:color="000000"/>
                        </w:tcBorders>
                      </w:tcPr>
                      <w:p w:rsidR="002318EC" w:rsidRDefault="002318EC">
                        <w:pPr>
                          <w:rPr>
                            <w:rFonts w:ascii="Times New Roman" w:eastAsia="Times New Roman" w:hAnsi="Times New Roman" w:cs="Times New Roman"/>
                            <w:color w:val="000000"/>
                          </w:rPr>
                        </w:pPr>
                      </w:p>
                    </w:tc>
                    <w:tc>
                      <w:tcPr>
                        <w:tcW w:w="2520" w:type="dxa"/>
                        <w:vMerge w:val="restart"/>
                        <w:tcBorders>
                          <w:top w:val="single" w:sz="4" w:space="0" w:color="000000"/>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70" w:type="dxa"/>
                        <w:vMerge w:val="restart"/>
                        <w:tcBorders>
                          <w:top w:val="single" w:sz="4" w:space="0" w:color="000000"/>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7.3</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single" w:sz="4" w:space="0" w:color="000000"/>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7.4</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single" w:sz="4" w:space="0" w:color="000000"/>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58"/>
                    </w:trPr>
                    <w:tc>
                      <w:tcPr>
                        <w:tcW w:w="481" w:type="dxa"/>
                        <w:vMerge w:val="restart"/>
                        <w:tcBorders>
                          <w:top w:val="nil"/>
                          <w:left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8.1</w:t>
                        </w:r>
                      </w:p>
                    </w:tc>
                    <w:tc>
                      <w:tcPr>
                        <w:tcW w:w="8820" w:type="dxa"/>
                        <w:gridSpan w:val="6"/>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2318EC" w:rsidRDefault="00173A7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MIDTERM EXAMINATION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8.2</w:t>
                        </w:r>
                      </w:p>
                    </w:tc>
                    <w:tc>
                      <w:tcPr>
                        <w:tcW w:w="8820" w:type="dxa"/>
                        <w:gridSpan w:val="6"/>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8.3</w:t>
                        </w:r>
                      </w:p>
                    </w:tc>
                    <w:tc>
                      <w:tcPr>
                        <w:tcW w:w="8820" w:type="dxa"/>
                        <w:gridSpan w:val="6"/>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8.4</w:t>
                        </w:r>
                      </w:p>
                    </w:tc>
                    <w:tc>
                      <w:tcPr>
                        <w:tcW w:w="8820" w:type="dxa"/>
                        <w:gridSpan w:val="6"/>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val="restart"/>
                        <w:tcBorders>
                          <w:top w:val="nil"/>
                          <w:left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9.1</w:t>
                        </w:r>
                      </w:p>
                    </w:tc>
                    <w:tc>
                      <w:tcPr>
                        <w:tcW w:w="8820" w:type="dxa"/>
                        <w:gridSpan w:val="6"/>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2318EC" w:rsidRDefault="00173A7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EID AL-FITR</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9.2</w:t>
                        </w:r>
                      </w:p>
                    </w:tc>
                    <w:tc>
                      <w:tcPr>
                        <w:tcW w:w="8820" w:type="dxa"/>
                        <w:gridSpan w:val="6"/>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9.3</w:t>
                        </w:r>
                      </w:p>
                    </w:tc>
                    <w:tc>
                      <w:tcPr>
                        <w:tcW w:w="8820" w:type="dxa"/>
                        <w:gridSpan w:val="6"/>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9.4</w:t>
                        </w:r>
                      </w:p>
                    </w:tc>
                    <w:tc>
                      <w:tcPr>
                        <w:tcW w:w="8820" w:type="dxa"/>
                        <w:gridSpan w:val="6"/>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val="restart"/>
                        <w:tcBorders>
                          <w:top w:val="nil"/>
                          <w:left w:val="single" w:sz="4" w:space="0" w:color="000000"/>
                          <w:right w:val="single" w:sz="4" w:space="0" w:color="000000"/>
                        </w:tcBorders>
                        <w:shd w:val="clear" w:color="auto" w:fill="auto"/>
                        <w:vAlign w:val="center"/>
                      </w:tcPr>
                      <w:p w:rsidR="002318EC" w:rsidRDefault="002318EC">
                        <w:pPr>
                          <w:rPr>
                            <w:rFonts w:ascii="Times New Roman" w:eastAsia="Times New Roman" w:hAnsi="Times New Roman" w:cs="Times New Roman"/>
                            <w:color w:val="000000"/>
                          </w:rPr>
                        </w:pPr>
                      </w:p>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10.1</w:t>
                        </w:r>
                      </w:p>
                    </w:tc>
                    <w:tc>
                      <w:tcPr>
                        <w:tcW w:w="225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 Understanding Group Dynamics</w:t>
                        </w:r>
                      </w:p>
                    </w:tc>
                    <w:tc>
                      <w:tcPr>
                        <w:tcW w:w="990" w:type="dxa"/>
                        <w:tcBorders>
                          <w:top w:val="single" w:sz="4" w:space="0" w:color="000000"/>
                          <w:left w:val="nil"/>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4,5,6,7,8</w:t>
                        </w:r>
                      </w:p>
                    </w:tc>
                    <w:tc>
                      <w:tcPr>
                        <w:tcW w:w="900" w:type="dxa"/>
                        <w:tcBorders>
                          <w:top w:val="nil"/>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F-T-F</w:t>
                        </w:r>
                      </w:p>
                    </w:tc>
                    <w:tc>
                      <w:tcPr>
                        <w:tcW w:w="990" w:type="dxa"/>
                        <w:tcBorders>
                          <w:top w:val="single" w:sz="4" w:space="0" w:color="000000"/>
                          <w:left w:val="single" w:sz="4" w:space="0" w:color="000000"/>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 Interactive discussions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Class activities</w:t>
                        </w:r>
                      </w:p>
                    </w:tc>
                    <w:tc>
                      <w:tcPr>
                        <w:tcW w:w="1170"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Cole, Ch2</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225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-Student group administration based on psychodynamic Model</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Student group administration based on behavioral Models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single" w:sz="4" w:space="0" w:color="000000"/>
                          <w:left w:val="nil"/>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3,4,5,6,7,8</w:t>
                        </w:r>
                      </w:p>
                    </w:tc>
                    <w:tc>
                      <w:tcPr>
                        <w:tcW w:w="900" w:type="dxa"/>
                        <w:vMerge w:val="restart"/>
                        <w:tcBorders>
                          <w:top w:val="nil"/>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F-T-F</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single" w:sz="4" w:space="0" w:color="000000"/>
                          <w:left w:val="single" w:sz="4" w:space="0" w:color="000000"/>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vMerge w:val="restart"/>
                        <w:tcBorders>
                          <w:top w:val="single" w:sz="4" w:space="0" w:color="000000"/>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 Conducting group therapy session based on psychodynamic model (Assignment 3)</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Conducting group therapy sessions based on behavioral models (Assignment 3)</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70" w:type="dxa"/>
                        <w:vMerge w:val="restart"/>
                        <w:tcBorders>
                          <w:top w:val="single" w:sz="4" w:space="0" w:color="000000"/>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Cole, </w:t>
                        </w:r>
                        <w:proofErr w:type="spellStart"/>
                        <w:r>
                          <w:rPr>
                            <w:rFonts w:ascii="Times New Roman" w:eastAsia="Times New Roman" w:hAnsi="Times New Roman" w:cs="Times New Roman"/>
                            <w:color w:val="000000"/>
                          </w:rPr>
                          <w:t>Ch</w:t>
                        </w:r>
                        <w:proofErr w:type="spellEnd"/>
                        <w:r>
                          <w:rPr>
                            <w:rFonts w:ascii="Times New Roman" w:eastAsia="Times New Roman" w:hAnsi="Times New Roman" w:cs="Times New Roman"/>
                            <w:color w:val="000000"/>
                          </w:rPr>
                          <w:t xml:space="preserve"> 5&amp;6</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318EC">
                    <w:trPr>
                      <w:trHeight w:val="845"/>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single" w:sz="4" w:space="0" w:color="000000"/>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845"/>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10.4</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single" w:sz="4" w:space="0" w:color="000000"/>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val="restart"/>
                        <w:tcBorders>
                          <w:top w:val="nil"/>
                          <w:left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11.1</w:t>
                        </w:r>
                      </w:p>
                    </w:tc>
                    <w:tc>
                      <w:tcPr>
                        <w:tcW w:w="225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 Understanding Group Dynamics </w:t>
                        </w:r>
                      </w:p>
                    </w:tc>
                    <w:tc>
                      <w:tcPr>
                        <w:tcW w:w="990" w:type="dxa"/>
                        <w:tcBorders>
                          <w:top w:val="single" w:sz="4" w:space="0" w:color="000000"/>
                          <w:left w:val="nil"/>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4,5,6,7,8</w:t>
                        </w:r>
                      </w:p>
                    </w:tc>
                    <w:tc>
                      <w:tcPr>
                        <w:tcW w:w="900" w:type="dxa"/>
                        <w:tcBorders>
                          <w:top w:val="nil"/>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F-T-F</w:t>
                        </w:r>
                      </w:p>
                    </w:tc>
                    <w:tc>
                      <w:tcPr>
                        <w:tcW w:w="990" w:type="dxa"/>
                        <w:tcBorders>
                          <w:top w:val="single" w:sz="4" w:space="0" w:color="000000"/>
                          <w:left w:val="single" w:sz="4" w:space="0" w:color="000000"/>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 Interactive discussions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Class activities</w:t>
                        </w:r>
                      </w:p>
                    </w:tc>
                    <w:tc>
                      <w:tcPr>
                        <w:tcW w:w="1170"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Cole, Ch2</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11.2</w:t>
                        </w:r>
                      </w:p>
                    </w:tc>
                    <w:tc>
                      <w:tcPr>
                        <w:tcW w:w="225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 Student group administration based on cognitive models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Student group administration based on developmental models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single" w:sz="4" w:space="0" w:color="000000"/>
                          <w:left w:val="nil"/>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5,6,7,8</w:t>
                        </w:r>
                      </w:p>
                    </w:tc>
                    <w:tc>
                      <w:tcPr>
                        <w:tcW w:w="900" w:type="dxa"/>
                        <w:vMerge w:val="restart"/>
                        <w:tcBorders>
                          <w:top w:val="nil"/>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F-T-F</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single" w:sz="4" w:space="0" w:color="000000"/>
                          <w:left w:val="single" w:sz="4" w:space="0" w:color="000000"/>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vMerge w:val="restart"/>
                        <w:tcBorders>
                          <w:top w:val="single" w:sz="4" w:space="0" w:color="000000"/>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 Conducting group therapy session based on cognitive model (Assignment 3)</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Conducting group therapy sessions based on developmental models (Assignment 3)</w:t>
                        </w:r>
                      </w:p>
                      <w:p w:rsidR="002318EC" w:rsidRDefault="002318EC">
                        <w:pPr>
                          <w:rPr>
                            <w:rFonts w:ascii="Times New Roman" w:eastAsia="Times New Roman" w:hAnsi="Times New Roman" w:cs="Times New Roman"/>
                            <w:color w:val="000000"/>
                          </w:rPr>
                        </w:pP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70" w:type="dxa"/>
                        <w:vMerge w:val="restart"/>
                        <w:tcBorders>
                          <w:top w:val="single" w:sz="4" w:space="0" w:color="000000"/>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Cole, </w:t>
                        </w:r>
                        <w:proofErr w:type="spellStart"/>
                        <w:r>
                          <w:rPr>
                            <w:rFonts w:ascii="Times New Roman" w:eastAsia="Times New Roman" w:hAnsi="Times New Roman" w:cs="Times New Roman"/>
                            <w:color w:val="000000"/>
                          </w:rPr>
                          <w:t>Ch</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7&amp;8</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11.3</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single" w:sz="4" w:space="0" w:color="000000"/>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11.4</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single" w:sz="4" w:space="0" w:color="000000"/>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val="restart"/>
                        <w:tcBorders>
                          <w:top w:val="nil"/>
                          <w:left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12.1</w:t>
                        </w:r>
                      </w:p>
                    </w:tc>
                    <w:tc>
                      <w:tcPr>
                        <w:tcW w:w="225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-Understanding Group Dynamics</w:t>
                        </w:r>
                      </w:p>
                    </w:tc>
                    <w:tc>
                      <w:tcPr>
                        <w:tcW w:w="990" w:type="dxa"/>
                        <w:tcBorders>
                          <w:top w:val="single" w:sz="4" w:space="0" w:color="000000"/>
                          <w:left w:val="nil"/>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4,5,6,7,8</w:t>
                        </w:r>
                      </w:p>
                    </w:tc>
                    <w:tc>
                      <w:tcPr>
                        <w:tcW w:w="900" w:type="dxa"/>
                        <w:tcBorders>
                          <w:top w:val="nil"/>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F-T-F</w:t>
                        </w:r>
                      </w:p>
                    </w:tc>
                    <w:tc>
                      <w:tcPr>
                        <w:tcW w:w="990" w:type="dxa"/>
                        <w:tcBorders>
                          <w:top w:val="single" w:sz="4" w:space="0" w:color="000000"/>
                          <w:left w:val="single" w:sz="4" w:space="0" w:color="000000"/>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 Interactive discussion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Class activities</w:t>
                        </w:r>
                      </w:p>
                    </w:tc>
                    <w:tc>
                      <w:tcPr>
                        <w:tcW w:w="1170"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Cole, Ch2</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12.2</w:t>
                        </w:r>
                      </w:p>
                    </w:tc>
                    <w:tc>
                      <w:tcPr>
                        <w:tcW w:w="225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 Student group administration based </w:t>
                        </w:r>
                        <w:r>
                          <w:rPr>
                            <w:rFonts w:ascii="Times New Roman" w:eastAsia="Times New Roman" w:hAnsi="Times New Roman" w:cs="Times New Roman"/>
                            <w:color w:val="000000"/>
                          </w:rPr>
                          <w:lastRenderedPageBreak/>
                          <w:t xml:space="preserve">on sensorimotor models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Student group administration based on MOHO model</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single" w:sz="4" w:space="0" w:color="000000"/>
                          <w:left w:val="nil"/>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5,6,7,8</w:t>
                        </w:r>
                      </w:p>
                    </w:tc>
                    <w:tc>
                      <w:tcPr>
                        <w:tcW w:w="900" w:type="dxa"/>
                        <w:vMerge w:val="restart"/>
                        <w:tcBorders>
                          <w:top w:val="nil"/>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F-T-F</w:t>
                        </w:r>
                      </w:p>
                    </w:tc>
                    <w:tc>
                      <w:tcPr>
                        <w:tcW w:w="990" w:type="dxa"/>
                        <w:vMerge w:val="restart"/>
                        <w:tcBorders>
                          <w:top w:val="single" w:sz="4" w:space="0" w:color="000000"/>
                          <w:left w:val="single" w:sz="4" w:space="0" w:color="000000"/>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vMerge w:val="restart"/>
                        <w:tcBorders>
                          <w:top w:val="single" w:sz="4" w:space="0" w:color="000000"/>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 Conducting group therapy session based on </w:t>
                        </w:r>
                        <w:r>
                          <w:rPr>
                            <w:rFonts w:ascii="Times New Roman" w:eastAsia="Times New Roman" w:hAnsi="Times New Roman" w:cs="Times New Roman"/>
                            <w:color w:val="000000"/>
                          </w:rPr>
                          <w:lastRenderedPageBreak/>
                          <w:t>sensorimotor models (Assignment 3)</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Conducting group therapy sessions based on MOHO models (Assignment 3)</w:t>
                        </w:r>
                      </w:p>
                      <w:p w:rsidR="002318EC" w:rsidRDefault="002318EC">
                        <w:pPr>
                          <w:rPr>
                            <w:rFonts w:ascii="Times New Roman" w:eastAsia="Times New Roman" w:hAnsi="Times New Roman" w:cs="Times New Roman"/>
                            <w:color w:val="000000"/>
                          </w:rPr>
                        </w:pP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70" w:type="dxa"/>
                        <w:vMerge w:val="restart"/>
                        <w:tcBorders>
                          <w:top w:val="single" w:sz="4" w:space="0" w:color="000000"/>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12.3</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single" w:sz="4" w:space="0" w:color="000000"/>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12.4</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single" w:sz="4" w:space="0" w:color="000000"/>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val="restart"/>
                        <w:tcBorders>
                          <w:top w:val="nil"/>
                          <w:left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13.1</w:t>
                        </w:r>
                      </w:p>
                    </w:tc>
                    <w:tc>
                      <w:tcPr>
                        <w:tcW w:w="225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Client Problem Behavior </w:t>
                        </w:r>
                      </w:p>
                    </w:tc>
                    <w:tc>
                      <w:tcPr>
                        <w:tcW w:w="990" w:type="dxa"/>
                        <w:tcBorders>
                          <w:top w:val="single" w:sz="4" w:space="0" w:color="000000"/>
                          <w:left w:val="nil"/>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1,2,3,4,5,6,7,8</w:t>
                        </w:r>
                      </w:p>
                    </w:tc>
                    <w:tc>
                      <w:tcPr>
                        <w:tcW w:w="900" w:type="dxa"/>
                        <w:tcBorders>
                          <w:top w:val="nil"/>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F-T-F</w:t>
                        </w:r>
                      </w:p>
                    </w:tc>
                    <w:tc>
                      <w:tcPr>
                        <w:tcW w:w="990" w:type="dxa"/>
                        <w:tcBorders>
                          <w:top w:val="nil"/>
                          <w:left w:val="nil"/>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 Interactive discussion</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Class activities (Scenario)</w:t>
                        </w:r>
                      </w:p>
                    </w:tc>
                    <w:tc>
                      <w:tcPr>
                        <w:tcW w:w="117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Cole, Ch2</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13.2</w:t>
                        </w:r>
                      </w:p>
                    </w:tc>
                    <w:tc>
                      <w:tcPr>
                        <w:tcW w:w="225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Planning for fieldwork group therapy sessions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single" w:sz="4" w:space="0" w:color="000000"/>
                          <w:left w:val="nil"/>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1,2,3,4,5,6,7,8</w:t>
                        </w:r>
                      </w:p>
                    </w:tc>
                    <w:tc>
                      <w:tcPr>
                        <w:tcW w:w="900" w:type="dxa"/>
                        <w:vMerge w:val="restart"/>
                        <w:tcBorders>
                          <w:top w:val="nil"/>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F-T-F</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nil"/>
                          <w:left w:val="nil"/>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vMerge w:val="restart"/>
                        <w:tcBorders>
                          <w:top w:val="single" w:sz="4" w:space="0" w:color="000000"/>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Working on all the previous worksheets for planning for the sessions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7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13.3</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nil"/>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13.4</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nil"/>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val="restart"/>
                        <w:tcBorders>
                          <w:top w:val="nil"/>
                          <w:left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14.1</w:t>
                        </w:r>
                      </w:p>
                    </w:tc>
                    <w:tc>
                      <w:tcPr>
                        <w:tcW w:w="225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Groups and OTPF</w:t>
                        </w:r>
                      </w:p>
                    </w:tc>
                    <w:tc>
                      <w:tcPr>
                        <w:tcW w:w="990" w:type="dxa"/>
                        <w:tcBorders>
                          <w:top w:val="single" w:sz="4" w:space="0" w:color="000000"/>
                          <w:left w:val="nil"/>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1,2,3,4,5,6,7,8</w:t>
                        </w:r>
                      </w:p>
                    </w:tc>
                    <w:tc>
                      <w:tcPr>
                        <w:tcW w:w="900" w:type="dxa"/>
                        <w:tcBorders>
                          <w:top w:val="nil"/>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F-T-F</w:t>
                        </w:r>
                      </w:p>
                    </w:tc>
                    <w:tc>
                      <w:tcPr>
                        <w:tcW w:w="990" w:type="dxa"/>
                        <w:tcBorders>
                          <w:top w:val="nil"/>
                          <w:left w:val="nil"/>
                          <w:bottom w:val="single" w:sz="4" w:space="0" w:color="000000"/>
                          <w:right w:val="single" w:sz="4" w:space="0" w:color="000000"/>
                        </w:tcBorders>
                        <w:shd w:val="clear" w:color="auto" w:fill="D0CECE"/>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-Interactive discussion</w:t>
                        </w:r>
                      </w:p>
                    </w:tc>
                    <w:tc>
                      <w:tcPr>
                        <w:tcW w:w="1170" w:type="dxa"/>
                        <w:tcBorders>
                          <w:top w:val="nil"/>
                          <w:left w:val="nil"/>
                          <w:bottom w:val="single" w:sz="4" w:space="0" w:color="000000"/>
                          <w:right w:val="single" w:sz="4" w:space="0" w:color="000000"/>
                        </w:tcBorders>
                        <w:shd w:val="clear" w:color="auto" w:fill="D0CECE"/>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Cole, Ch4</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14.2</w:t>
                        </w:r>
                      </w:p>
                    </w:tc>
                    <w:tc>
                      <w:tcPr>
                        <w:tcW w:w="225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Fieldwork Visits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single" w:sz="4" w:space="0" w:color="000000"/>
                          <w:left w:val="nil"/>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1,2,3,4,5,6,7,8</w:t>
                        </w:r>
                      </w:p>
                    </w:tc>
                    <w:tc>
                      <w:tcPr>
                        <w:tcW w:w="900" w:type="dxa"/>
                        <w:vMerge w:val="restart"/>
                        <w:tcBorders>
                          <w:top w:val="nil"/>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F-T-F</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vMerge w:val="restart"/>
                        <w:tcBorders>
                          <w:top w:val="nil"/>
                          <w:left w:val="nil"/>
                          <w:right w:val="single" w:sz="4" w:space="0" w:color="000000"/>
                        </w:tcBorders>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2520" w:type="dxa"/>
                        <w:vMerge w:val="restart"/>
                        <w:tcBorders>
                          <w:top w:val="single" w:sz="4" w:space="0" w:color="000000"/>
                          <w:left w:val="single" w:sz="4" w:space="0" w:color="000000"/>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Fieldwork Visits (Assignment 4)</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70" w:type="dxa"/>
                        <w:vMerge w:val="restart"/>
                        <w:tcBorders>
                          <w:top w:val="nil"/>
                          <w:left w:val="nil"/>
                          <w:right w:val="single" w:sz="4" w:space="0" w:color="000000"/>
                        </w:tcBorders>
                        <w:shd w:val="clear" w:color="auto" w:fill="auto"/>
                        <w:vAlign w:val="bottom"/>
                      </w:tcPr>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14.3</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nil"/>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tcBorders>
                          <w:top w:val="nil"/>
                          <w:left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14.4</w:t>
                        </w:r>
                      </w:p>
                    </w:tc>
                    <w:tc>
                      <w:tcPr>
                        <w:tcW w:w="225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single" w:sz="4" w:space="0" w:color="000000"/>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00" w:type="dxa"/>
                        <w:vMerge/>
                        <w:tcBorders>
                          <w:top w:val="nil"/>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vMerge/>
                        <w:tcBorders>
                          <w:top w:val="nil"/>
                          <w:left w:val="nil"/>
                          <w:right w:val="single" w:sz="4" w:space="0" w:color="000000"/>
                        </w:tcBorders>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20" w:type="dxa"/>
                        <w:vMerge/>
                        <w:tcBorders>
                          <w:top w:val="single" w:sz="4" w:space="0" w:color="000000"/>
                          <w:left w:val="single" w:sz="4" w:space="0" w:color="000000"/>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70" w:type="dxa"/>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val="restart"/>
                        <w:tcBorders>
                          <w:top w:val="nil"/>
                          <w:left w:val="single" w:sz="4" w:space="0" w:color="000000"/>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15.1</w:t>
                        </w:r>
                      </w:p>
                    </w:tc>
                    <w:tc>
                      <w:tcPr>
                        <w:tcW w:w="8820" w:type="dxa"/>
                        <w:gridSpan w:val="6"/>
                        <w:vMerge w:val="restart"/>
                        <w:tcBorders>
                          <w:top w:val="nil"/>
                          <w:left w:val="nil"/>
                          <w:right w:val="single" w:sz="4" w:space="0" w:color="000000"/>
                        </w:tcBorders>
                        <w:shd w:val="clear" w:color="auto" w:fill="auto"/>
                        <w:vAlign w:val="bottom"/>
                      </w:tcPr>
                      <w:p w:rsidR="002318EC" w:rsidRDefault="00173A7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Reviews</w:t>
                        </w:r>
                      </w:p>
                      <w:p w:rsidR="002318EC" w:rsidRDefault="00173A7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318EC">
                    <w:trPr>
                      <w:trHeight w:val="300"/>
                    </w:trPr>
                    <w:tc>
                      <w:tcPr>
                        <w:tcW w:w="481" w:type="dxa"/>
                        <w:vMerge/>
                        <w:tcBorders>
                          <w:top w:val="nil"/>
                          <w:left w:val="single" w:sz="4" w:space="0" w:color="000000"/>
                          <w:bottom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15.2</w:t>
                        </w:r>
                      </w:p>
                    </w:tc>
                    <w:tc>
                      <w:tcPr>
                        <w:tcW w:w="8820" w:type="dxa"/>
                        <w:gridSpan w:val="6"/>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2318EC">
                    <w:trPr>
                      <w:trHeight w:val="300"/>
                    </w:trPr>
                    <w:tc>
                      <w:tcPr>
                        <w:tcW w:w="481" w:type="dxa"/>
                        <w:vMerge/>
                        <w:tcBorders>
                          <w:top w:val="nil"/>
                          <w:left w:val="single" w:sz="4" w:space="0" w:color="000000"/>
                          <w:bottom w:val="single" w:sz="4" w:space="0" w:color="000000"/>
                          <w:right w:val="single" w:sz="4" w:space="0" w:color="000000"/>
                        </w:tcBorders>
                        <w:shd w:val="clear" w:color="auto" w:fill="auto"/>
                        <w:vAlign w:val="center"/>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30" w:type="dxa"/>
                        <w:tcBorders>
                          <w:top w:val="nil"/>
                          <w:left w:val="nil"/>
                          <w:bottom w:val="single" w:sz="4" w:space="0" w:color="000000"/>
                          <w:right w:val="single" w:sz="4" w:space="0" w:color="000000"/>
                        </w:tcBorders>
                        <w:shd w:val="clear" w:color="auto" w:fill="auto"/>
                        <w:vAlign w:val="center"/>
                      </w:tcPr>
                      <w:p w:rsidR="002318EC" w:rsidRDefault="00173A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15.3</w:t>
                        </w:r>
                      </w:p>
                    </w:tc>
                    <w:tc>
                      <w:tcPr>
                        <w:tcW w:w="8820" w:type="dxa"/>
                        <w:gridSpan w:val="6"/>
                        <w:vMerge/>
                        <w:tcBorders>
                          <w:top w:val="nil"/>
                          <w:left w:val="nil"/>
                          <w:right w:val="single" w:sz="4" w:space="0" w:color="000000"/>
                        </w:tcBorders>
                        <w:shd w:val="clear" w:color="auto" w:fill="auto"/>
                        <w:vAlign w:val="bottom"/>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bl>
                <w:p w:rsidR="002318EC" w:rsidRDefault="002318EC">
                  <w:pPr>
                    <w:rPr>
                      <w:rFonts w:ascii="Times New Roman" w:eastAsia="Times New Roman" w:hAnsi="Times New Roman" w:cs="Times New Roman"/>
                      <w:sz w:val="24"/>
                      <w:szCs w:val="24"/>
                    </w:rPr>
                  </w:pPr>
                </w:p>
              </w:tc>
            </w:tr>
          </w:tbl>
          <w:p w:rsidR="002318EC" w:rsidRDefault="00173A74">
            <w:pPr>
              <w:rPr>
                <w:rFonts w:ascii="Times New Roman" w:eastAsia="Times New Roman" w:hAnsi="Times New Roman" w:cs="Times New Roman"/>
              </w:rPr>
            </w:pPr>
            <w:r>
              <w:rPr>
                <w:rFonts w:ascii="Times New Roman" w:eastAsia="Times New Roman" w:hAnsi="Times New Roman" w:cs="Times New Roman"/>
              </w:rPr>
              <w:lastRenderedPageBreak/>
              <w:t xml:space="preserve"> </w:t>
            </w:r>
          </w:p>
        </w:tc>
      </w:tr>
    </w:tbl>
    <w:p w:rsidR="002318EC" w:rsidRDefault="002318EC">
      <w:pPr>
        <w:rPr>
          <w:rFonts w:ascii="Times New Roman" w:eastAsia="Times New Roman" w:hAnsi="Times New Roman" w:cs="Times New Roman"/>
          <w:sz w:val="24"/>
          <w:szCs w:val="24"/>
        </w:rPr>
      </w:pPr>
    </w:p>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 Evaluation Methods: </w:t>
      </w:r>
    </w:p>
    <w:tbl>
      <w:tblPr>
        <w:tblStyle w:val="a8"/>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2318EC">
        <w:trPr>
          <w:jc w:val="center"/>
        </w:trPr>
        <w:tc>
          <w:tcPr>
            <w:tcW w:w="10008" w:type="dxa"/>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Opportunities to demonstrate achievement of the SLOs are provided through the following assessment methods and requirements:</w:t>
            </w:r>
          </w:p>
          <w:tbl>
            <w:tblPr>
              <w:tblStyle w:val="a9"/>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8"/>
              <w:gridCol w:w="1620"/>
              <w:gridCol w:w="3227"/>
              <w:gridCol w:w="2160"/>
            </w:tblGrid>
            <w:tr w:rsidR="002318EC">
              <w:tc>
                <w:tcPr>
                  <w:tcW w:w="9715" w:type="dxa"/>
                  <w:gridSpan w:val="4"/>
                  <w:shd w:val="clear" w:color="auto" w:fill="BFBFBF"/>
                </w:tcPr>
                <w:p w:rsidR="002318EC" w:rsidRDefault="00173A74">
                  <w:pPr>
                    <w:keepNext/>
                    <w:tabs>
                      <w:tab w:val="left" w:pos="576"/>
                      <w:tab w:val="left" w:pos="1152"/>
                      <w:tab w:val="left" w:pos="1728"/>
                      <w:tab w:val="left" w:pos="2304"/>
                    </w:tabs>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Exams</w:t>
                  </w:r>
                </w:p>
              </w:tc>
            </w:tr>
            <w:tr w:rsidR="002318EC">
              <w:tc>
                <w:tcPr>
                  <w:tcW w:w="2708" w:type="dxa"/>
                </w:tcPr>
                <w:p w:rsidR="002318EC" w:rsidRDefault="00173A74">
                  <w:pPr>
                    <w:tabs>
                      <w:tab w:val="center" w:pos="4153"/>
                      <w:tab w:val="right" w:pos="830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Distribution </w:t>
                  </w:r>
                </w:p>
              </w:tc>
              <w:tc>
                <w:tcPr>
                  <w:tcW w:w="1620" w:type="dxa"/>
                </w:tcPr>
                <w:p w:rsidR="002318EC" w:rsidRDefault="00173A74">
                  <w:pPr>
                    <w:tabs>
                      <w:tab w:val="center" w:pos="4153"/>
                      <w:tab w:val="right" w:pos="8306"/>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w:t>
                  </w:r>
                </w:p>
              </w:tc>
              <w:tc>
                <w:tcPr>
                  <w:tcW w:w="3227" w:type="dxa"/>
                </w:tcPr>
                <w:p w:rsidR="002318EC" w:rsidRDefault="00173A74">
                  <w:pPr>
                    <w:tabs>
                      <w:tab w:val="center" w:pos="4153"/>
                      <w:tab w:val="right" w:pos="8306"/>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2160" w:type="dxa"/>
                </w:tcPr>
                <w:p w:rsidR="002318EC" w:rsidRDefault="00173A74">
                  <w:pPr>
                    <w:tabs>
                      <w:tab w:val="center" w:pos="4153"/>
                      <w:tab w:val="right" w:pos="8306"/>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w:t>
                  </w:r>
                </w:p>
              </w:tc>
            </w:tr>
            <w:tr w:rsidR="002318EC">
              <w:tc>
                <w:tcPr>
                  <w:tcW w:w="2708" w:type="dxa"/>
                  <w:vMerge w:val="restart"/>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Midterm (30)</w:t>
                  </w:r>
                </w:p>
              </w:tc>
              <w:tc>
                <w:tcPr>
                  <w:tcW w:w="1620" w:type="dxa"/>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Midterm</w:t>
                  </w:r>
                </w:p>
              </w:tc>
              <w:tc>
                <w:tcPr>
                  <w:tcW w:w="3227" w:type="dxa"/>
                </w:tcPr>
                <w:p w:rsidR="002318EC" w:rsidRDefault="00173A74">
                  <w:pPr>
                    <w:tabs>
                      <w:tab w:val="center" w:pos="4153"/>
                      <w:tab w:val="right" w:pos="83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8</w:t>
                  </w:r>
                </w:p>
              </w:tc>
              <w:tc>
                <w:tcPr>
                  <w:tcW w:w="2160" w:type="dxa"/>
                </w:tcPr>
                <w:p w:rsidR="002318EC" w:rsidRDefault="00173A74">
                  <w:pPr>
                    <w:tabs>
                      <w:tab w:val="center" w:pos="4153"/>
                      <w:tab w:val="right" w:pos="83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2318EC">
              <w:tc>
                <w:tcPr>
                  <w:tcW w:w="2708" w:type="dxa"/>
                  <w:vMerge/>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20" w:type="dxa"/>
                </w:tcPr>
                <w:p w:rsidR="002318EC" w:rsidRDefault="00173A74">
                  <w:pPr>
                    <w:tabs>
                      <w:tab w:val="center" w:pos="4153"/>
                      <w:tab w:val="right" w:pos="8306"/>
                    </w:tabs>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 Assignment (1)</w:t>
                  </w:r>
                </w:p>
              </w:tc>
              <w:tc>
                <w:tcPr>
                  <w:tcW w:w="3227" w:type="dxa"/>
                </w:tcPr>
                <w:p w:rsidR="002318EC" w:rsidRDefault="00173A74">
                  <w:pPr>
                    <w:tabs>
                      <w:tab w:val="center" w:pos="4153"/>
                      <w:tab w:val="right" w:pos="83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1&amp;2</w:t>
                  </w:r>
                </w:p>
              </w:tc>
              <w:tc>
                <w:tcPr>
                  <w:tcW w:w="2160" w:type="dxa"/>
                </w:tcPr>
                <w:p w:rsidR="002318EC" w:rsidRDefault="00173A74">
                  <w:pPr>
                    <w:tabs>
                      <w:tab w:val="center" w:pos="4153"/>
                      <w:tab w:val="right" w:pos="83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2318EC">
              <w:trPr>
                <w:trHeight w:val="314"/>
              </w:trPr>
              <w:tc>
                <w:tcPr>
                  <w:tcW w:w="2708" w:type="dxa"/>
                </w:tcPr>
                <w:p w:rsidR="002318EC" w:rsidRDefault="00173A74">
                  <w:pPr>
                    <w:tabs>
                      <w:tab w:val="center" w:pos="4153"/>
                      <w:tab w:val="right" w:pos="830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 During term (20)</w:t>
                  </w:r>
                </w:p>
              </w:tc>
              <w:tc>
                <w:tcPr>
                  <w:tcW w:w="1620" w:type="dxa"/>
                </w:tcPr>
                <w:p w:rsidR="002318EC" w:rsidRDefault="00173A74">
                  <w:pPr>
                    <w:tabs>
                      <w:tab w:val="center" w:pos="4153"/>
                      <w:tab w:val="right" w:pos="8306"/>
                    </w:tabs>
                    <w:rPr>
                      <w:rFonts w:ascii="Times New Roman" w:eastAsia="Times New Roman" w:hAnsi="Times New Roman" w:cs="Times New Roman"/>
                      <w:sz w:val="24"/>
                      <w:szCs w:val="24"/>
                    </w:rPr>
                  </w:pPr>
                  <w:r>
                    <w:rPr>
                      <w:rFonts w:ascii="Times New Roman" w:eastAsia="Times New Roman" w:hAnsi="Times New Roman" w:cs="Times New Roman"/>
                      <w:sz w:val="24"/>
                      <w:szCs w:val="24"/>
                    </w:rPr>
                    <w:t>Fieldwork Visits</w:t>
                  </w:r>
                </w:p>
                <w:p w:rsidR="002318EC" w:rsidRDefault="00173A74">
                  <w:pPr>
                    <w:tabs>
                      <w:tab w:val="center" w:pos="4153"/>
                      <w:tab w:val="right" w:pos="8306"/>
                    </w:tabs>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(4)</w:t>
                  </w:r>
                </w:p>
              </w:tc>
              <w:tc>
                <w:tcPr>
                  <w:tcW w:w="3227" w:type="dxa"/>
                </w:tcPr>
                <w:p w:rsidR="002318EC" w:rsidRDefault="00173A74">
                  <w:pPr>
                    <w:tabs>
                      <w:tab w:val="center" w:pos="4153"/>
                      <w:tab w:val="right" w:pos="83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14</w:t>
                  </w:r>
                </w:p>
              </w:tc>
              <w:tc>
                <w:tcPr>
                  <w:tcW w:w="2160" w:type="dxa"/>
                </w:tcPr>
                <w:p w:rsidR="002318EC" w:rsidRDefault="00173A74">
                  <w:pPr>
                    <w:tabs>
                      <w:tab w:val="center" w:pos="4153"/>
                      <w:tab w:val="right" w:pos="83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2318EC">
              <w:tc>
                <w:tcPr>
                  <w:tcW w:w="2708" w:type="dxa"/>
                  <w:vMerge w:val="restart"/>
                </w:tcPr>
                <w:p w:rsidR="002318EC" w:rsidRDefault="00173A74">
                  <w:pPr>
                    <w:tabs>
                      <w:tab w:val="center" w:pos="4153"/>
                      <w:tab w:val="right" w:pos="830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(50)</w:t>
                  </w:r>
                </w:p>
              </w:tc>
              <w:tc>
                <w:tcPr>
                  <w:tcW w:w="1620" w:type="dxa"/>
                </w:tcPr>
                <w:p w:rsidR="002318EC" w:rsidRDefault="00173A74">
                  <w:pPr>
                    <w:tabs>
                      <w:tab w:val="center" w:pos="4153"/>
                      <w:tab w:val="right" w:pos="8306"/>
                    </w:tabs>
                    <w:rPr>
                      <w:rFonts w:ascii="Times New Roman" w:eastAsia="Times New Roman" w:hAnsi="Times New Roman" w:cs="Times New Roman"/>
                      <w:sz w:val="24"/>
                      <w:szCs w:val="24"/>
                    </w:rPr>
                  </w:pPr>
                  <w:r>
                    <w:rPr>
                      <w:rFonts w:ascii="Times New Roman" w:eastAsia="Times New Roman" w:hAnsi="Times New Roman" w:cs="Times New Roman"/>
                      <w:sz w:val="24"/>
                      <w:szCs w:val="24"/>
                    </w:rPr>
                    <w:t>Lab group demonstration based on FOR</w:t>
                  </w:r>
                </w:p>
                <w:p w:rsidR="002318EC" w:rsidRDefault="00173A74">
                  <w:pPr>
                    <w:tabs>
                      <w:tab w:val="center" w:pos="4153"/>
                      <w:tab w:val="right" w:pos="8306"/>
                    </w:tabs>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(3)</w:t>
                  </w:r>
                </w:p>
              </w:tc>
              <w:tc>
                <w:tcPr>
                  <w:tcW w:w="3227" w:type="dxa"/>
                </w:tcPr>
                <w:p w:rsidR="002318EC" w:rsidRDefault="00173A74">
                  <w:pPr>
                    <w:tabs>
                      <w:tab w:val="center" w:pos="4153"/>
                      <w:tab w:val="right" w:pos="83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11,12, &amp;13</w:t>
                  </w:r>
                </w:p>
              </w:tc>
              <w:tc>
                <w:tcPr>
                  <w:tcW w:w="2160" w:type="dxa"/>
                </w:tcPr>
                <w:p w:rsidR="002318EC" w:rsidRDefault="00173A74">
                  <w:pPr>
                    <w:tabs>
                      <w:tab w:val="center" w:pos="4153"/>
                      <w:tab w:val="right" w:pos="83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2318EC">
              <w:tc>
                <w:tcPr>
                  <w:tcW w:w="2708" w:type="dxa"/>
                  <w:vMerge/>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20" w:type="dxa"/>
                </w:tcPr>
                <w:p w:rsidR="002318EC" w:rsidRDefault="00173A74">
                  <w:pPr>
                    <w:tabs>
                      <w:tab w:val="center" w:pos="4153"/>
                      <w:tab w:val="right" w:pos="830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Assignment </w:t>
                  </w:r>
                </w:p>
                <w:p w:rsidR="002318EC" w:rsidRDefault="00173A74">
                  <w:pPr>
                    <w:tabs>
                      <w:tab w:val="center" w:pos="4153"/>
                      <w:tab w:val="right" w:pos="8306"/>
                    </w:tabs>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27" w:type="dxa"/>
                </w:tcPr>
                <w:p w:rsidR="002318EC" w:rsidRDefault="00173A74">
                  <w:pPr>
                    <w:tabs>
                      <w:tab w:val="center" w:pos="4153"/>
                      <w:tab w:val="right" w:pos="83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3&amp;4</w:t>
                  </w:r>
                </w:p>
              </w:tc>
              <w:tc>
                <w:tcPr>
                  <w:tcW w:w="2160" w:type="dxa"/>
                </w:tcPr>
                <w:p w:rsidR="002318EC" w:rsidRDefault="00173A74">
                  <w:pPr>
                    <w:tabs>
                      <w:tab w:val="center" w:pos="4153"/>
                      <w:tab w:val="right" w:pos="83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2318EC">
              <w:trPr>
                <w:trHeight w:val="77"/>
              </w:trPr>
              <w:tc>
                <w:tcPr>
                  <w:tcW w:w="2708" w:type="dxa"/>
                  <w:vMerge/>
                </w:tcPr>
                <w:p w:rsidR="002318EC" w:rsidRDefault="002318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20" w:type="dxa"/>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theory </w:t>
                  </w:r>
                </w:p>
              </w:tc>
              <w:tc>
                <w:tcPr>
                  <w:tcW w:w="3227" w:type="dxa"/>
                </w:tcPr>
                <w:p w:rsidR="002318EC" w:rsidRDefault="00173A74">
                  <w:pPr>
                    <w:tabs>
                      <w:tab w:val="center" w:pos="4153"/>
                      <w:tab w:val="right" w:pos="83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TBA </w:t>
                  </w:r>
                </w:p>
              </w:tc>
              <w:tc>
                <w:tcPr>
                  <w:tcW w:w="2160" w:type="dxa"/>
                </w:tcPr>
                <w:p w:rsidR="002318EC" w:rsidRDefault="00173A74">
                  <w:pPr>
                    <w:tabs>
                      <w:tab w:val="center" w:pos="4153"/>
                      <w:tab w:val="right" w:pos="83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bl>
          <w:p w:rsidR="002318EC" w:rsidRDefault="002318EC">
            <w:pPr>
              <w:rPr>
                <w:rFonts w:ascii="Times New Roman" w:eastAsia="Times New Roman" w:hAnsi="Times New Roman" w:cs="Times New Roman"/>
                <w:sz w:val="24"/>
                <w:szCs w:val="24"/>
              </w:rPr>
            </w:pPr>
          </w:p>
        </w:tc>
      </w:tr>
    </w:tbl>
    <w:p w:rsidR="002318EC" w:rsidRDefault="002318EC">
      <w:pPr>
        <w:ind w:left="-810"/>
        <w:jc w:val="both"/>
        <w:rPr>
          <w:rFonts w:ascii="Times New Roman" w:eastAsia="Times New Roman" w:hAnsi="Times New Roman" w:cs="Times New Roman"/>
          <w:b/>
          <w:sz w:val="24"/>
          <w:szCs w:val="24"/>
        </w:rPr>
      </w:pPr>
    </w:p>
    <w:p w:rsidR="002318EC" w:rsidRDefault="00173A74">
      <w:pPr>
        <w:ind w:left="-8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Course Requirements</w:t>
      </w:r>
    </w:p>
    <w:tbl>
      <w:tblPr>
        <w:tblStyle w:val="aa"/>
        <w:tblW w:w="100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08"/>
      </w:tblGrid>
      <w:tr w:rsidR="002318EC">
        <w:trPr>
          <w:trHeight w:val="833"/>
          <w:jc w:val="center"/>
        </w:trPr>
        <w:tc>
          <w:tcPr>
            <w:tcW w:w="10008" w:type="dxa"/>
            <w:tcBorders>
              <w:bottom w:val="single" w:sz="4" w:space="0" w:color="000000"/>
            </w:tcBorders>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bl>
    <w:p w:rsidR="002318EC" w:rsidRDefault="00173A74">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Course Policies:</w:t>
      </w:r>
    </w:p>
    <w:tbl>
      <w:tblPr>
        <w:tblStyle w:val="ab"/>
        <w:tblW w:w="100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08"/>
      </w:tblGrid>
      <w:tr w:rsidR="002318EC">
        <w:trPr>
          <w:jc w:val="center"/>
        </w:trPr>
        <w:tc>
          <w:tcPr>
            <w:tcW w:w="10008" w:type="dxa"/>
          </w:tcPr>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Attendance policies:</w:t>
            </w:r>
          </w:p>
          <w:p w:rsidR="002318EC" w:rsidRDefault="00173A74">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will be taken on every class throughout the semester.</w:t>
            </w:r>
          </w:p>
          <w:p w:rsidR="002318EC" w:rsidRDefault="00173A74">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expected to attend and actively participate in all classes.</w:t>
            </w:r>
          </w:p>
          <w:p w:rsidR="002318EC" w:rsidRDefault="00173A74">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expected to be on time. </w:t>
            </w:r>
          </w:p>
          <w:p w:rsidR="002318EC" w:rsidRDefault="00173A74">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student is unable to attend class, it is a courtesy to notify the instr</w:t>
            </w:r>
            <w:r>
              <w:rPr>
                <w:rFonts w:ascii="Times New Roman" w:eastAsia="Times New Roman" w:hAnsi="Times New Roman" w:cs="Times New Roman"/>
                <w:sz w:val="24"/>
                <w:szCs w:val="24"/>
              </w:rPr>
              <w:t>uctor in advance using e-mail.</w:t>
            </w:r>
          </w:p>
          <w:p w:rsidR="002318EC" w:rsidRDefault="00173A74">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Repeated tardiness or leaving early will not be accepted.</w:t>
            </w:r>
          </w:p>
          <w:p w:rsidR="002318EC" w:rsidRDefault="00173A74">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miss class (or any portion of class) are responsible for the content. Any student who misses a class has the responsibility for obtaining copies of notes,</w:t>
            </w:r>
            <w:r>
              <w:rPr>
                <w:rFonts w:ascii="Times New Roman" w:eastAsia="Times New Roman" w:hAnsi="Times New Roman" w:cs="Times New Roman"/>
                <w:sz w:val="24"/>
                <w:szCs w:val="24"/>
              </w:rPr>
              <w:t xml:space="preserve"> handouts, assignments, </w:t>
            </w:r>
            <w:r>
              <w:rPr>
                <w:rFonts w:ascii="Times New Roman" w:eastAsia="Times New Roman" w:hAnsi="Times New Roman" w:cs="Times New Roman"/>
                <w:sz w:val="24"/>
                <w:szCs w:val="24"/>
              </w:rPr>
              <w:lastRenderedPageBreak/>
              <w:t>etc. from classmates who were present. If additional assistance is still necessary, an appointment should be scheduled with the instructor. Class time is not to be used to go over material with students who missed classes.</w:t>
            </w:r>
          </w:p>
          <w:p w:rsidR="002318EC" w:rsidRDefault="00173A74">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absenc</w:t>
            </w:r>
            <w:r>
              <w:rPr>
                <w:rFonts w:ascii="Times New Roman" w:eastAsia="Times New Roman" w:hAnsi="Times New Roman" w:cs="Times New Roman"/>
                <w:sz w:val="24"/>
                <w:szCs w:val="24"/>
              </w:rPr>
              <w:t xml:space="preserve">e of more than 15% of all the number of classes and labs, which is equivalent of </w:t>
            </w:r>
            <w:r>
              <w:rPr>
                <w:rFonts w:ascii="Times New Roman" w:eastAsia="Times New Roman" w:hAnsi="Times New Roman" w:cs="Times New Roman"/>
                <w:b/>
                <w:sz w:val="24"/>
                <w:szCs w:val="24"/>
              </w:rPr>
              <w:t xml:space="preserve">(3 classes) </w:t>
            </w:r>
            <w:r>
              <w:rPr>
                <w:rFonts w:ascii="Times New Roman" w:eastAsia="Times New Roman" w:hAnsi="Times New Roman" w:cs="Times New Roman"/>
                <w:sz w:val="24"/>
                <w:szCs w:val="24"/>
              </w:rPr>
              <w:t xml:space="preserve">or </w:t>
            </w:r>
            <w:r>
              <w:rPr>
                <w:rFonts w:ascii="Times New Roman" w:eastAsia="Times New Roman" w:hAnsi="Times New Roman" w:cs="Times New Roman"/>
                <w:b/>
                <w:sz w:val="24"/>
                <w:szCs w:val="24"/>
              </w:rPr>
              <w:t>(3 labs),</w:t>
            </w:r>
            <w:r>
              <w:rPr>
                <w:rFonts w:ascii="Times New Roman" w:eastAsia="Times New Roman" w:hAnsi="Times New Roman" w:cs="Times New Roman"/>
                <w:sz w:val="24"/>
                <w:szCs w:val="24"/>
              </w:rPr>
              <w:t xml:space="preserve"> results in deprivation from the course unless the student provides an official excuse to the instructor and the dean.</w:t>
            </w:r>
          </w:p>
          <w:p w:rsidR="002318EC" w:rsidRDefault="00173A74">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excuse was accepted the s</w:t>
            </w:r>
            <w:r>
              <w:rPr>
                <w:rFonts w:ascii="Times New Roman" w:eastAsia="Times New Roman" w:hAnsi="Times New Roman" w:cs="Times New Roman"/>
                <w:sz w:val="24"/>
                <w:szCs w:val="24"/>
              </w:rPr>
              <w:t xml:space="preserve">tudent is required to withdraw from the module. </w:t>
            </w:r>
          </w:p>
          <w:p w:rsidR="002318EC" w:rsidRDefault="00173A74">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excuse was rejected the student will fail the module and mark of zero will be assigned as stated in the laws and regulations of the University of Jordan. Please refer to pages 133 and 134 of the stude</w:t>
            </w:r>
            <w:r>
              <w:rPr>
                <w:rFonts w:ascii="Times New Roman" w:eastAsia="Times New Roman" w:hAnsi="Times New Roman" w:cs="Times New Roman"/>
                <w:sz w:val="24"/>
                <w:szCs w:val="24"/>
              </w:rPr>
              <w:t>nt handbook.</w:t>
            </w:r>
          </w:p>
          <w:p w:rsidR="002318EC" w:rsidRDefault="002318EC">
            <w:pPr>
              <w:ind w:left="720"/>
              <w:rPr>
                <w:rFonts w:ascii="Times New Roman" w:eastAsia="Times New Roman" w:hAnsi="Times New Roman" w:cs="Times New Roman"/>
                <w:sz w:val="24"/>
                <w:szCs w:val="24"/>
              </w:rPr>
            </w:pPr>
          </w:p>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 Absences from exams and handing in assignments on time:</w:t>
            </w:r>
          </w:p>
          <w:p w:rsidR="002318EC" w:rsidRDefault="00173A74">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instructor will not do any make-up exams.</w:t>
            </w:r>
          </w:p>
          <w:p w:rsidR="002318EC" w:rsidRDefault="00173A74">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Exceptions for make-up exams and late submission of class assignments will be made on a case-by-case basis for true personal emergencies that are described as accepted by the regulations of UJ (e.g., documented medical, personal, or family emergency). </w:t>
            </w:r>
          </w:p>
          <w:p w:rsidR="002318EC" w:rsidRDefault="00173A74">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w:t>
            </w:r>
            <w:r>
              <w:rPr>
                <w:rFonts w:ascii="Times New Roman" w:eastAsia="Times New Roman" w:hAnsi="Times New Roman" w:cs="Times New Roman"/>
                <w:sz w:val="24"/>
                <w:szCs w:val="24"/>
              </w:rPr>
              <w:t>ept for the final exam, make-up exams will be arranged if justifications for missing the exam satisfy the above. It is the student's responsibility to provide an excuse for the absence within three days to schedule a make-up session. Otherwise, the recorde</w:t>
            </w:r>
            <w:r>
              <w:rPr>
                <w:rFonts w:ascii="Times New Roman" w:eastAsia="Times New Roman" w:hAnsi="Times New Roman" w:cs="Times New Roman"/>
                <w:sz w:val="24"/>
                <w:szCs w:val="24"/>
              </w:rPr>
              <w:t>d score for that exam for the student will be a zero.</w:t>
            </w:r>
          </w:p>
          <w:p w:rsidR="002318EC" w:rsidRDefault="00173A74">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Late assignments will not be accepted and submission of assignments (due to unjustified absence from class) by other students will not be accepted regardless of how much work the student put into its pr</w:t>
            </w:r>
            <w:r>
              <w:rPr>
                <w:rFonts w:ascii="Times New Roman" w:eastAsia="Times New Roman" w:hAnsi="Times New Roman" w:cs="Times New Roman"/>
                <w:sz w:val="24"/>
                <w:szCs w:val="24"/>
              </w:rPr>
              <w:t>eparation.</w:t>
            </w:r>
          </w:p>
          <w:p w:rsidR="002318EC" w:rsidRDefault="002318EC">
            <w:pPr>
              <w:ind w:left="720"/>
              <w:rPr>
                <w:rFonts w:ascii="Times New Roman" w:eastAsia="Times New Roman" w:hAnsi="Times New Roman" w:cs="Times New Roman"/>
                <w:sz w:val="24"/>
                <w:szCs w:val="24"/>
              </w:rPr>
            </w:pPr>
          </w:p>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 Health and safety procedures:</w:t>
            </w:r>
          </w:p>
          <w:p w:rsidR="002318EC" w:rsidRDefault="00173A74">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not expected to use any heavy tools or equipment that might impose health and safety issues during this course.</w:t>
            </w:r>
          </w:p>
          <w:p w:rsidR="002318EC" w:rsidRDefault="00173A74">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work safely, including being able to select appropriate hazard control</w:t>
            </w:r>
            <w:r>
              <w:rPr>
                <w:rFonts w:ascii="Times New Roman" w:eastAsia="Times New Roman" w:hAnsi="Times New Roman" w:cs="Times New Roman"/>
                <w:sz w:val="24"/>
                <w:szCs w:val="24"/>
              </w:rPr>
              <w:t xml:space="preserve"> and risk management, reduction or elimination techniques in a safe manner in accordance with health and safety legislation.</w:t>
            </w:r>
          </w:p>
          <w:p w:rsidR="002318EC" w:rsidRDefault="00173A74">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understand the importance of and be able to maintain confidentiality.</w:t>
            </w:r>
          </w:p>
          <w:p w:rsidR="002318EC" w:rsidRDefault="00173A74">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should understand the importance of </w:t>
            </w:r>
            <w:r>
              <w:rPr>
                <w:rFonts w:ascii="Times New Roman" w:eastAsia="Times New Roman" w:hAnsi="Times New Roman" w:cs="Times New Roman"/>
                <w:sz w:val="24"/>
                <w:szCs w:val="24"/>
              </w:rPr>
              <w:t>and be able to obtain informed consent.</w:t>
            </w:r>
          </w:p>
          <w:p w:rsidR="002318EC" w:rsidRDefault="00173A74">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know the limits of their practice and when to seek advice or refer to another professional</w:t>
            </w:r>
          </w:p>
          <w:p w:rsidR="002318EC" w:rsidRDefault="002318EC">
            <w:pPr>
              <w:ind w:left="720"/>
              <w:rPr>
                <w:rFonts w:ascii="Times New Roman" w:eastAsia="Times New Roman" w:hAnsi="Times New Roman" w:cs="Times New Roman"/>
                <w:sz w:val="24"/>
                <w:szCs w:val="24"/>
              </w:rPr>
            </w:pPr>
          </w:p>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 Honesty policy regarding cheating, plagiarism, misbehavior:</w:t>
            </w:r>
          </w:p>
          <w:p w:rsidR="002318EC" w:rsidRDefault="00173A74">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expected to observe all Universi</w:t>
            </w:r>
            <w:r>
              <w:rPr>
                <w:rFonts w:ascii="Times New Roman" w:eastAsia="Times New Roman" w:hAnsi="Times New Roman" w:cs="Times New Roman"/>
                <w:sz w:val="24"/>
                <w:szCs w:val="24"/>
              </w:rPr>
              <w:t>ty guidelines pertaining to academic misconduct.</w:t>
            </w:r>
          </w:p>
          <w:p w:rsidR="002318EC" w:rsidRDefault="00173A74">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work submitted by a student for academic credit must be the student's own work. Submission of work taken directly from another source (e.g., book, journal, internet, clinic forms, or another student work</w:t>
            </w:r>
            <w:r>
              <w:rPr>
                <w:rFonts w:ascii="Times New Roman" w:eastAsia="Times New Roman" w:hAnsi="Times New Roman" w:cs="Times New Roman"/>
                <w:sz w:val="24"/>
                <w:szCs w:val="24"/>
              </w:rPr>
              <w:t>) will be considered plagiarism and the student/group will get a zero grade for that work if part of an assignment. In addition, if copying occurred, both the student who copied the work and the student who gave material to be copied (if applicable) will r</w:t>
            </w:r>
            <w:r>
              <w:rPr>
                <w:rFonts w:ascii="Times New Roman" w:eastAsia="Times New Roman" w:hAnsi="Times New Roman" w:cs="Times New Roman"/>
                <w:sz w:val="24"/>
                <w:szCs w:val="24"/>
              </w:rPr>
              <w:t>eceive zero grade for the assignment.</w:t>
            </w:r>
          </w:p>
          <w:p w:rsidR="002318EC" w:rsidRDefault="00173A74">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expected to do work required for assignments on their own. Asking other instructors at the JU clinic or the staff, or other students to assist in or do any part of the assignment will negatively affect their grade on that assignment. The cours</w:t>
            </w:r>
            <w:r>
              <w:rPr>
                <w:rFonts w:ascii="Times New Roman" w:eastAsia="Times New Roman" w:hAnsi="Times New Roman" w:cs="Times New Roman"/>
                <w:sz w:val="24"/>
                <w:szCs w:val="24"/>
              </w:rPr>
              <w:t>e instructor is the person the student needs to talk to if s/he has any difficulties pertaining to an assignment or project and is strongly encouraged to schedule an appointment with the instructor if such difficulties arise during the semester.</w:t>
            </w:r>
          </w:p>
          <w:p w:rsidR="002318EC" w:rsidRDefault="00173A74">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mat</w:t>
            </w:r>
            <w:r>
              <w:rPr>
                <w:rFonts w:ascii="Times New Roman" w:eastAsia="Times New Roman" w:hAnsi="Times New Roman" w:cs="Times New Roman"/>
                <w:sz w:val="24"/>
                <w:szCs w:val="24"/>
              </w:rPr>
              <w:t>erials prepared by the instructor, together with the content of all lectures and review sessions presented by the instructor are the property of the instructor. Video and audio recording of lectures and review sessions without the consent of the instructor</w:t>
            </w:r>
            <w:r>
              <w:rPr>
                <w:rFonts w:ascii="Times New Roman" w:eastAsia="Times New Roman" w:hAnsi="Times New Roman" w:cs="Times New Roman"/>
                <w:sz w:val="24"/>
                <w:szCs w:val="24"/>
              </w:rPr>
              <w:t xml:space="preserve"> is prohibited. </w:t>
            </w:r>
          </w:p>
          <w:p w:rsidR="002318EC" w:rsidRDefault="00173A74">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forms of academic misconduct will be handled according to the University of Jordan guidelines. </w:t>
            </w:r>
          </w:p>
          <w:p w:rsidR="002318EC" w:rsidRDefault="002318EC">
            <w:pPr>
              <w:ind w:left="720"/>
              <w:rPr>
                <w:rFonts w:ascii="Times New Roman" w:eastAsia="Times New Roman" w:hAnsi="Times New Roman" w:cs="Times New Roman"/>
                <w:sz w:val="24"/>
                <w:szCs w:val="24"/>
              </w:rPr>
            </w:pPr>
          </w:p>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 Grading policy:</w:t>
            </w:r>
          </w:p>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Grading for this course will be determined based upon the accumulation of points from variety of assignments and exams. All work will be evaluated on completeness, organization, clarity of information, and the integration and application of the material. K</w:t>
            </w:r>
            <w:r>
              <w:rPr>
                <w:rFonts w:ascii="Times New Roman" w:eastAsia="Times New Roman" w:hAnsi="Times New Roman" w:cs="Times New Roman"/>
                <w:sz w:val="24"/>
                <w:szCs w:val="24"/>
              </w:rPr>
              <w:t xml:space="preserve">indly, check the hand-outs for assignments.  </w:t>
            </w:r>
          </w:p>
          <w:p w:rsidR="002318EC" w:rsidRDefault="002318EC">
            <w:pPr>
              <w:rPr>
                <w:rFonts w:ascii="Times New Roman" w:eastAsia="Times New Roman" w:hAnsi="Times New Roman" w:cs="Times New Roman"/>
                <w:sz w:val="24"/>
                <w:szCs w:val="24"/>
              </w:rPr>
            </w:pPr>
          </w:p>
          <w:p w:rsidR="002318EC" w:rsidRDefault="00173A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F-Available university services that support achievement in the course:</w:t>
            </w:r>
          </w:p>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of Jordan provides many services to support social, health, and mental well-being of students in general and students with</w:t>
            </w:r>
            <w:r>
              <w:rPr>
                <w:rFonts w:ascii="Times New Roman" w:eastAsia="Times New Roman" w:hAnsi="Times New Roman" w:cs="Times New Roman"/>
                <w:sz w:val="24"/>
                <w:szCs w:val="24"/>
              </w:rPr>
              <w:t xml:space="preserve"> disabilities in specific. Students are advised to visit the School of Students Affairs to learn more about those services. If you are a student with a disability for which you may request accommodations, please notify the staff of Services for Student wit</w:t>
            </w:r>
            <w:r>
              <w:rPr>
                <w:rFonts w:ascii="Times New Roman" w:eastAsia="Times New Roman" w:hAnsi="Times New Roman" w:cs="Times New Roman"/>
                <w:sz w:val="24"/>
                <w:szCs w:val="24"/>
              </w:rPr>
              <w:t>h Disabilities (School of Students Affairs) as soon as possible. Please also contact the instructor as soon as possible (email is acceptable) so the appropriate accommodations for this course can be made.</w:t>
            </w:r>
          </w:p>
          <w:p w:rsidR="002318EC" w:rsidRDefault="002318EC">
            <w:pPr>
              <w:spacing w:after="0" w:line="240" w:lineRule="auto"/>
              <w:rPr>
                <w:rFonts w:ascii="Times New Roman" w:eastAsia="Times New Roman" w:hAnsi="Times New Roman" w:cs="Times New Roman"/>
                <w:sz w:val="24"/>
                <w:szCs w:val="24"/>
              </w:rPr>
            </w:pPr>
          </w:p>
        </w:tc>
      </w:tr>
    </w:tbl>
    <w:p w:rsidR="002318EC" w:rsidRDefault="002318EC">
      <w:pPr>
        <w:rPr>
          <w:rFonts w:ascii="Times New Roman" w:eastAsia="Times New Roman" w:hAnsi="Times New Roman" w:cs="Times New Roman"/>
          <w:sz w:val="10"/>
          <w:szCs w:val="10"/>
        </w:rPr>
      </w:pPr>
    </w:p>
    <w:p w:rsidR="002318EC" w:rsidRDefault="00173A74">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25 References: </w:t>
      </w:r>
    </w:p>
    <w:tbl>
      <w:tblPr>
        <w:tblStyle w:val="ac"/>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2318EC">
        <w:trPr>
          <w:trHeight w:val="690"/>
          <w:jc w:val="center"/>
        </w:trPr>
        <w:tc>
          <w:tcPr>
            <w:tcW w:w="9990" w:type="dxa"/>
            <w:tcBorders>
              <w:top w:val="single" w:sz="4" w:space="0" w:color="000000"/>
              <w:left w:val="single" w:sz="4" w:space="0" w:color="000000"/>
              <w:bottom w:val="single" w:sz="4" w:space="0" w:color="000000"/>
              <w:right w:val="single" w:sz="4" w:space="0" w:color="000000"/>
            </w:tcBorders>
            <w:shd w:val="clear" w:color="auto" w:fill="auto"/>
          </w:tcPr>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Required book(s), assigned re</w:t>
            </w:r>
            <w:r>
              <w:rPr>
                <w:rFonts w:ascii="Times New Roman" w:eastAsia="Times New Roman" w:hAnsi="Times New Roman" w:cs="Times New Roman"/>
                <w:sz w:val="24"/>
                <w:szCs w:val="24"/>
              </w:rPr>
              <w:t>ading and audio-visuals:</w:t>
            </w:r>
          </w:p>
          <w:p w:rsidR="002318EC" w:rsidRDefault="00173A7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Cole, MB. (2018) </w:t>
            </w:r>
            <w:r>
              <w:rPr>
                <w:rFonts w:ascii="Times New Roman" w:eastAsia="Times New Roman" w:hAnsi="Times New Roman" w:cs="Times New Roman"/>
                <w:i/>
              </w:rPr>
              <w:t>Group Dynamics in occupational therapy: the theoretical basis and practice application of group treatment</w:t>
            </w:r>
            <w:r>
              <w:rPr>
                <w:rFonts w:ascii="Times New Roman" w:eastAsia="Times New Roman" w:hAnsi="Times New Roman" w:cs="Times New Roman"/>
              </w:rPr>
              <w:t xml:space="preserve"> (5th Ed.) </w:t>
            </w:r>
            <w:proofErr w:type="spellStart"/>
            <w:r>
              <w:rPr>
                <w:rFonts w:ascii="Times New Roman" w:eastAsia="Times New Roman" w:hAnsi="Times New Roman" w:cs="Times New Roman"/>
              </w:rPr>
              <w:t>Thorofare</w:t>
            </w:r>
            <w:proofErr w:type="spellEnd"/>
            <w:r>
              <w:rPr>
                <w:rFonts w:ascii="Times New Roman" w:eastAsia="Times New Roman" w:hAnsi="Times New Roman" w:cs="Times New Roman"/>
              </w:rPr>
              <w:t>, NJ: Slack Inc.</w:t>
            </w:r>
          </w:p>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rPr>
              <w:t xml:space="preserve">Cara, E., &amp; </w:t>
            </w:r>
            <w:proofErr w:type="spellStart"/>
            <w:r>
              <w:rPr>
                <w:rFonts w:ascii="Times New Roman" w:eastAsia="Times New Roman" w:hAnsi="Times New Roman" w:cs="Times New Roman"/>
              </w:rPr>
              <w:t>MacRae</w:t>
            </w:r>
            <w:proofErr w:type="spellEnd"/>
            <w:r>
              <w:rPr>
                <w:rFonts w:ascii="Times New Roman" w:eastAsia="Times New Roman" w:hAnsi="Times New Roman" w:cs="Times New Roman"/>
              </w:rPr>
              <w:t xml:space="preserve">, A. (2013). </w:t>
            </w:r>
            <w:r>
              <w:rPr>
                <w:rFonts w:ascii="Times New Roman" w:eastAsia="Times New Roman" w:hAnsi="Times New Roman" w:cs="Times New Roman"/>
                <w:i/>
              </w:rPr>
              <w:t xml:space="preserve">Psychosocial Occupational Therapy: </w:t>
            </w:r>
            <w:r>
              <w:rPr>
                <w:rFonts w:ascii="Times New Roman" w:eastAsia="Times New Roman" w:hAnsi="Times New Roman" w:cs="Times New Roman"/>
                <w:i/>
              </w:rPr>
              <w:t>A clinical practice</w:t>
            </w:r>
            <w:r>
              <w:rPr>
                <w:rFonts w:ascii="Times New Roman" w:eastAsia="Times New Roman" w:hAnsi="Times New Roman" w:cs="Times New Roman"/>
              </w:rPr>
              <w:t xml:space="preserve"> (3rd ed.). NY, USA: DELMAR Cengage Learning</w:t>
            </w:r>
          </w:p>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B- Recommended books, materials, and media:</w:t>
            </w:r>
          </w:p>
          <w:p w:rsidR="002318EC" w:rsidRDefault="00173A74">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rPr>
              <w:t xml:space="preserve">American Psychiatric Association. (2013). </w:t>
            </w:r>
            <w:r>
              <w:rPr>
                <w:rFonts w:ascii="Times New Roman" w:eastAsia="Times New Roman" w:hAnsi="Times New Roman" w:cs="Times New Roman"/>
                <w:i/>
              </w:rPr>
              <w:t xml:space="preserve">Diagnostic and statistical manual of mental </w:t>
            </w:r>
            <w:proofErr w:type="gramStart"/>
            <w:r>
              <w:rPr>
                <w:rFonts w:ascii="Times New Roman" w:eastAsia="Times New Roman" w:hAnsi="Times New Roman" w:cs="Times New Roman"/>
                <w:i/>
              </w:rPr>
              <w:t>disorders :</w:t>
            </w:r>
            <w:proofErr w:type="gramEnd"/>
            <w:r>
              <w:rPr>
                <w:rFonts w:ascii="Times New Roman" w:eastAsia="Times New Roman" w:hAnsi="Times New Roman" w:cs="Times New Roman"/>
                <w:i/>
              </w:rPr>
              <w:t xml:space="preserve"> DSM-V.</w:t>
            </w:r>
            <w:r>
              <w:rPr>
                <w:rFonts w:ascii="Times New Roman" w:eastAsia="Times New Roman" w:hAnsi="Times New Roman" w:cs="Times New Roman"/>
              </w:rPr>
              <w:t xml:space="preserve"> Washington, DC, American Psychiatric Association, USA.</w:t>
            </w:r>
          </w:p>
          <w:p w:rsidR="002318EC" w:rsidRDefault="00173A74">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AOTA. (2020). Occupational Therapy Practice Framework: Domain and process. </w:t>
            </w:r>
            <w:r>
              <w:rPr>
                <w:rFonts w:ascii="Times New Roman" w:eastAsia="Times New Roman" w:hAnsi="Times New Roman" w:cs="Times New Roman"/>
                <w:i/>
              </w:rPr>
              <w:t xml:space="preserve">The American Journal of Occupational </w:t>
            </w:r>
            <w:proofErr w:type="gramStart"/>
            <w:r>
              <w:rPr>
                <w:rFonts w:ascii="Times New Roman" w:eastAsia="Times New Roman" w:hAnsi="Times New Roman" w:cs="Times New Roman"/>
                <w:i/>
              </w:rPr>
              <w:t>Therapy</w:t>
            </w:r>
            <w:r>
              <w:rPr>
                <w:rFonts w:ascii="Times New Roman" w:eastAsia="Times New Roman" w:hAnsi="Times New Roman" w:cs="Times New Roman"/>
              </w:rPr>
              <w:t>(</w:t>
            </w:r>
            <w:proofErr w:type="gramEnd"/>
            <w:r>
              <w:rPr>
                <w:rFonts w:ascii="Times New Roman" w:eastAsia="Times New Roman" w:hAnsi="Times New Roman" w:cs="Times New Roman"/>
              </w:rPr>
              <w:t>26 (6)), 625-683.</w:t>
            </w:r>
          </w:p>
          <w:p w:rsidR="002318EC" w:rsidRDefault="00173A7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Finlay (2001) </w:t>
            </w:r>
            <w:proofErr w:type="spellStart"/>
            <w:r>
              <w:rPr>
                <w:rFonts w:ascii="Times New Roman" w:eastAsia="Times New Roman" w:hAnsi="Times New Roman" w:cs="Times New Roman"/>
              </w:rPr>
              <w:t>Groupwork</w:t>
            </w:r>
            <w:proofErr w:type="spellEnd"/>
            <w:r>
              <w:rPr>
                <w:rFonts w:ascii="Times New Roman" w:eastAsia="Times New Roman" w:hAnsi="Times New Roman" w:cs="Times New Roman"/>
              </w:rPr>
              <w:t xml:space="preserve"> in Occupational Therapy. </w:t>
            </w:r>
            <w:proofErr w:type="spellStart"/>
            <w:r>
              <w:rPr>
                <w:rFonts w:ascii="Times New Roman" w:eastAsia="Times New Roman" w:hAnsi="Times New Roman" w:cs="Times New Roman"/>
              </w:rPr>
              <w:t>Thornes:NY</w:t>
            </w:r>
            <w:proofErr w:type="spellEnd"/>
            <w:r>
              <w:rPr>
                <w:rFonts w:ascii="Times New Roman" w:eastAsia="Times New Roman" w:hAnsi="Times New Roman" w:cs="Times New Roman"/>
              </w:rPr>
              <w:t xml:space="preserve"> </w:t>
            </w:r>
          </w:p>
          <w:p w:rsidR="002318EC" w:rsidRDefault="002318EC">
            <w:pPr>
              <w:spacing w:after="0" w:line="240" w:lineRule="auto"/>
              <w:rPr>
                <w:rFonts w:ascii="Times New Roman" w:eastAsia="Times New Roman" w:hAnsi="Times New Roman" w:cs="Times New Roman"/>
              </w:rPr>
            </w:pPr>
          </w:p>
          <w:p w:rsidR="002318EC" w:rsidRDefault="00173A7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Dimock, G., &amp; </w:t>
            </w:r>
            <w:proofErr w:type="spellStart"/>
            <w:r>
              <w:rPr>
                <w:rFonts w:ascii="Times New Roman" w:eastAsia="Times New Roman" w:hAnsi="Times New Roman" w:cs="Times New Roman"/>
              </w:rPr>
              <w:t>Kass</w:t>
            </w:r>
            <w:proofErr w:type="spellEnd"/>
            <w:r>
              <w:rPr>
                <w:rFonts w:ascii="Times New Roman" w:eastAsia="Times New Roman" w:hAnsi="Times New Roman" w:cs="Times New Roman"/>
              </w:rPr>
              <w:t xml:space="preserve">, R. (2007) How to Observe your Group. 4th Edition, </w:t>
            </w:r>
            <w:proofErr w:type="spellStart"/>
            <w:r>
              <w:rPr>
                <w:rFonts w:ascii="Times New Roman" w:eastAsia="Times New Roman" w:hAnsi="Times New Roman" w:cs="Times New Roman"/>
              </w:rPr>
              <w:t>Captus</w:t>
            </w:r>
            <w:proofErr w:type="spellEnd"/>
            <w:r>
              <w:rPr>
                <w:rFonts w:ascii="Times New Roman" w:eastAsia="Times New Roman" w:hAnsi="Times New Roman" w:cs="Times New Roman"/>
              </w:rPr>
              <w:t xml:space="preserve"> Press</w:t>
            </w:r>
          </w:p>
          <w:p w:rsidR="002318EC" w:rsidRDefault="002318EC">
            <w:pPr>
              <w:spacing w:after="0" w:line="240" w:lineRule="auto"/>
              <w:rPr>
                <w:rFonts w:ascii="Times New Roman" w:eastAsia="Times New Roman" w:hAnsi="Times New Roman" w:cs="Times New Roman"/>
              </w:rPr>
            </w:pPr>
          </w:p>
          <w:p w:rsidR="002318EC" w:rsidRDefault="00173A7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Cole M. (2011). Group Dynamics in Occupational Therapy: The Theoretical Basis and Practice Application of Group Intervention, 4th ed. Slack Incorporated: </w:t>
            </w:r>
            <w:proofErr w:type="spellStart"/>
            <w:r>
              <w:rPr>
                <w:rFonts w:ascii="Times New Roman" w:eastAsia="Times New Roman" w:hAnsi="Times New Roman" w:cs="Times New Roman"/>
              </w:rPr>
              <w:t>Thorafore</w:t>
            </w:r>
            <w:proofErr w:type="spellEnd"/>
            <w:r>
              <w:rPr>
                <w:rFonts w:ascii="Times New Roman" w:eastAsia="Times New Roman" w:hAnsi="Times New Roman" w:cs="Times New Roman"/>
              </w:rPr>
              <w:t xml:space="preserve">. </w:t>
            </w:r>
          </w:p>
          <w:p w:rsidR="002318EC" w:rsidRDefault="002318EC">
            <w:pPr>
              <w:rPr>
                <w:rFonts w:ascii="Times New Roman" w:eastAsia="Times New Roman" w:hAnsi="Times New Roman" w:cs="Times New Roman"/>
                <w:sz w:val="24"/>
                <w:szCs w:val="24"/>
              </w:rPr>
            </w:pPr>
          </w:p>
        </w:tc>
      </w:tr>
    </w:tbl>
    <w:p w:rsidR="002318EC" w:rsidRDefault="002318EC">
      <w:pPr>
        <w:rPr>
          <w:rFonts w:ascii="Times New Roman" w:eastAsia="Times New Roman" w:hAnsi="Times New Roman" w:cs="Times New Roman"/>
          <w:sz w:val="24"/>
          <w:szCs w:val="24"/>
        </w:rPr>
      </w:pPr>
    </w:p>
    <w:p w:rsidR="002318EC" w:rsidRDefault="00173A74">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26 </w:t>
      </w:r>
      <w:r>
        <w:rPr>
          <w:rFonts w:ascii="Times New Roman" w:eastAsia="Times New Roman" w:hAnsi="Times New Roman" w:cs="Times New Roman"/>
          <w:b/>
          <w:sz w:val="24"/>
          <w:szCs w:val="24"/>
        </w:rPr>
        <w:t>Additional information:</w:t>
      </w:r>
    </w:p>
    <w:tbl>
      <w:tblPr>
        <w:tblStyle w:val="ad"/>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2318EC">
        <w:trPr>
          <w:jc w:val="center"/>
        </w:trPr>
        <w:tc>
          <w:tcPr>
            <w:tcW w:w="10008" w:type="dxa"/>
          </w:tcPr>
          <w:p w:rsidR="002318EC" w:rsidRDefault="002318EC">
            <w:pPr>
              <w:rPr>
                <w:rFonts w:ascii="Times New Roman" w:eastAsia="Times New Roman" w:hAnsi="Times New Roman" w:cs="Times New Roman"/>
                <w:sz w:val="24"/>
                <w:szCs w:val="24"/>
              </w:rPr>
            </w:pPr>
          </w:p>
          <w:p w:rsidR="002318EC" w:rsidRDefault="00173A74">
            <w:pPr>
              <w:rPr>
                <w:rFonts w:ascii="Times New Roman" w:eastAsia="Times New Roman" w:hAnsi="Times New Roman" w:cs="Times New Roman"/>
                <w:sz w:val="24"/>
                <w:szCs w:val="24"/>
              </w:rPr>
            </w:pPr>
            <w:r>
              <w:rPr>
                <w:rFonts w:ascii="Times New Roman" w:eastAsia="Times New Roman" w:hAnsi="Times New Roman" w:cs="Times New Roman"/>
                <w:sz w:val="24"/>
                <w:szCs w:val="24"/>
              </w:rPr>
              <w:t>Course material and copy rights:</w:t>
            </w:r>
          </w:p>
          <w:p w:rsidR="002318EC" w:rsidRDefault="00173A74">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material prepared by the course coordinator for the purposes of this course are the intellectual property of the course coordinator. It is only intended for the personal use of students for their individual learning.</w:t>
            </w:r>
          </w:p>
          <w:p w:rsidR="002318EC" w:rsidRDefault="00173A74">
            <w:pPr>
              <w:numPr>
                <w:ilvl w:val="0"/>
                <w:numId w:val="3"/>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Sharing of course content with othe</w:t>
            </w:r>
            <w:r>
              <w:rPr>
                <w:rFonts w:ascii="Times New Roman" w:eastAsia="Times New Roman" w:hAnsi="Times New Roman" w:cs="Times New Roman"/>
                <w:color w:val="000000"/>
                <w:sz w:val="24"/>
                <w:szCs w:val="24"/>
              </w:rPr>
              <w:t>r people or via different platforms other than those used by the course coordinator is prohibited. The permission of the course coordinator must be sought before sharing of content.</w:t>
            </w:r>
          </w:p>
          <w:p w:rsidR="002318EC" w:rsidRDefault="00173A74">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Course content and materials will be posted on e-learning website so make </w:t>
            </w:r>
            <w:r>
              <w:rPr>
                <w:color w:val="000000"/>
                <w:sz w:val="24"/>
                <w:szCs w:val="24"/>
              </w:rPr>
              <w:t>sure you have access to the website and can download the materials and access the online assignment.</w:t>
            </w:r>
          </w:p>
          <w:p w:rsidR="002318EC" w:rsidRDefault="00173A74">
            <w:pPr>
              <w:numPr>
                <w:ilvl w:val="0"/>
                <w:numId w:val="3"/>
              </w:numPr>
              <w:pBdr>
                <w:top w:val="nil"/>
                <w:left w:val="nil"/>
                <w:bottom w:val="nil"/>
                <w:right w:val="nil"/>
                <w:between w:val="nil"/>
              </w:pBdr>
              <w:rPr>
                <w:color w:val="000000"/>
                <w:sz w:val="24"/>
                <w:szCs w:val="24"/>
              </w:rPr>
            </w:pPr>
            <w:r>
              <w:rPr>
                <w:color w:val="000000"/>
                <w:sz w:val="24"/>
                <w:szCs w:val="24"/>
              </w:rPr>
              <w:t>This course builds on the knowledge that you have obtained in the internal medicine, musculoskeletal, neuromuscular, self-strategies and approaches, and ca</w:t>
            </w:r>
            <w:r>
              <w:rPr>
                <w:color w:val="000000"/>
                <w:sz w:val="24"/>
                <w:szCs w:val="24"/>
              </w:rPr>
              <w:t>rdiopulmonary courses. Please make sure you revise main pathologies and assessment tools.</w:t>
            </w:r>
          </w:p>
          <w:p w:rsidR="002318EC" w:rsidRDefault="002318EC">
            <w:pPr>
              <w:rPr>
                <w:rFonts w:ascii="Times New Roman" w:eastAsia="Times New Roman" w:hAnsi="Times New Roman" w:cs="Times New Roman"/>
                <w:sz w:val="24"/>
                <w:szCs w:val="24"/>
              </w:rPr>
            </w:pPr>
          </w:p>
        </w:tc>
      </w:tr>
    </w:tbl>
    <w:p w:rsidR="002318EC" w:rsidRDefault="002318EC">
      <w:pPr>
        <w:spacing w:line="240" w:lineRule="auto"/>
        <w:rPr>
          <w:rFonts w:ascii="Times New Roman" w:eastAsia="Times New Roman" w:hAnsi="Times New Roman" w:cs="Times New Roman"/>
          <w:sz w:val="24"/>
          <w:szCs w:val="24"/>
        </w:rPr>
      </w:pPr>
    </w:p>
    <w:p w:rsidR="002318EC" w:rsidRDefault="002318EC">
      <w:pPr>
        <w:spacing w:line="240" w:lineRule="auto"/>
        <w:rPr>
          <w:rFonts w:ascii="Times New Roman" w:eastAsia="Times New Roman" w:hAnsi="Times New Roman" w:cs="Times New Roman"/>
          <w:sz w:val="24"/>
          <w:szCs w:val="24"/>
        </w:rPr>
      </w:pPr>
    </w:p>
    <w:p w:rsidR="002318EC" w:rsidRDefault="00173A74">
      <w:pPr>
        <w:pBdr>
          <w:top w:val="single" w:sz="4" w:space="1" w:color="000000"/>
          <w:left w:val="single" w:sz="4" w:space="4" w:color="000000"/>
          <w:bottom w:val="single" w:sz="4" w:space="20" w:color="000000"/>
          <w:right w:val="single" w:sz="4" w:space="4" w:color="000000"/>
          <w:between w:val="single" w:sz="4" w:space="1"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Name of Course Coordinator: --------------</w:t>
      </w:r>
      <w:proofErr w:type="spellStart"/>
      <w:r>
        <w:rPr>
          <w:rFonts w:ascii="Times New Roman" w:eastAsia="Times New Roman" w:hAnsi="Times New Roman" w:cs="Times New Roman"/>
          <w:sz w:val="20"/>
          <w:szCs w:val="20"/>
        </w:rPr>
        <w:t>Hanan</w:t>
      </w:r>
      <w:proofErr w:type="spellEnd"/>
      <w:r>
        <w:rPr>
          <w:rFonts w:ascii="Times New Roman" w:eastAsia="Times New Roman" w:hAnsi="Times New Roman" w:cs="Times New Roman"/>
          <w:sz w:val="20"/>
          <w:szCs w:val="20"/>
        </w:rPr>
        <w:t xml:space="preserve"> I. </w:t>
      </w:r>
      <w:proofErr w:type="spellStart"/>
      <w:r>
        <w:rPr>
          <w:rFonts w:ascii="Times New Roman" w:eastAsia="Times New Roman" w:hAnsi="Times New Roman" w:cs="Times New Roman"/>
          <w:sz w:val="20"/>
          <w:szCs w:val="20"/>
        </w:rPr>
        <w:t>Madi</w:t>
      </w:r>
      <w:proofErr w:type="spellEnd"/>
      <w:r>
        <w:rPr>
          <w:rFonts w:ascii="Times New Roman" w:eastAsia="Times New Roman" w:hAnsi="Times New Roman" w:cs="Times New Roman"/>
          <w:sz w:val="20"/>
          <w:szCs w:val="20"/>
        </w:rPr>
        <w:t>-----Signature: -------HIM---- Date: -------------------</w:t>
      </w:r>
    </w:p>
    <w:p w:rsidR="002318EC" w:rsidRDefault="00173A74">
      <w:pPr>
        <w:pBdr>
          <w:top w:val="single" w:sz="4" w:space="1" w:color="000000"/>
          <w:left w:val="single" w:sz="4" w:space="4" w:color="000000"/>
          <w:bottom w:val="single" w:sz="4" w:space="20" w:color="000000"/>
          <w:right w:val="single" w:sz="4" w:space="4" w:color="000000"/>
          <w:between w:val="single" w:sz="4" w:space="1"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Head of Curriculum Committee/Department: --</w:t>
      </w:r>
      <w:proofErr w:type="spellStart"/>
      <w:r>
        <w:rPr>
          <w:rFonts w:ascii="Times New Roman" w:eastAsia="Times New Roman" w:hAnsi="Times New Roman" w:cs="Times New Roman"/>
          <w:sz w:val="20"/>
          <w:szCs w:val="20"/>
        </w:rPr>
        <w:t>Majd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Jarrar</w:t>
      </w:r>
      <w:proofErr w:type="spellEnd"/>
      <w:r>
        <w:rPr>
          <w:rFonts w:ascii="Times New Roman" w:eastAsia="Times New Roman" w:hAnsi="Times New Roman" w:cs="Times New Roman"/>
          <w:sz w:val="20"/>
          <w:szCs w:val="20"/>
        </w:rPr>
        <w:t>----- Signature: -----MJ-------------------------</w:t>
      </w:r>
    </w:p>
    <w:p w:rsidR="002318EC" w:rsidRDefault="00173A74">
      <w:pPr>
        <w:pBdr>
          <w:top w:val="single" w:sz="4" w:space="1" w:color="000000"/>
          <w:left w:val="single" w:sz="4" w:space="4" w:color="000000"/>
          <w:bottom w:val="single" w:sz="4" w:space="20" w:color="000000"/>
          <w:right w:val="single" w:sz="4" w:space="4" w:color="000000"/>
          <w:between w:val="single" w:sz="4" w:space="1"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Head of Department: ---</w:t>
      </w:r>
      <w:proofErr w:type="spellStart"/>
      <w:r>
        <w:rPr>
          <w:rFonts w:ascii="Times New Roman" w:eastAsia="Times New Roman" w:hAnsi="Times New Roman" w:cs="Times New Roman"/>
          <w:sz w:val="20"/>
          <w:szCs w:val="20"/>
        </w:rPr>
        <w:t>Majd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Jarrar</w:t>
      </w:r>
      <w:proofErr w:type="spellEnd"/>
      <w:r>
        <w:rPr>
          <w:rFonts w:ascii="Times New Roman" w:eastAsia="Times New Roman" w:hAnsi="Times New Roman" w:cs="Times New Roman"/>
          <w:sz w:val="20"/>
          <w:szCs w:val="20"/>
        </w:rPr>
        <w:t xml:space="preserve">---------------------------------- Signature: MJ-----------------------                                               </w:t>
      </w:r>
      <w:r>
        <w:rPr>
          <w:rFonts w:ascii="Times New Roman" w:eastAsia="Times New Roman" w:hAnsi="Times New Roman" w:cs="Times New Roman"/>
          <w:sz w:val="20"/>
          <w:szCs w:val="20"/>
        </w:rPr>
        <w:t xml:space="preserve">        </w:t>
      </w:r>
    </w:p>
    <w:p w:rsidR="0061475B" w:rsidRDefault="0061475B" w:rsidP="0061475B">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Head of Curriculum Committee/Faculty: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rsidR="0061475B" w:rsidRDefault="0061475B" w:rsidP="0061475B">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Dean: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rsidR="002318EC" w:rsidRDefault="002318EC" w:rsidP="0061475B">
      <w:pPr>
        <w:pBdr>
          <w:top w:val="single" w:sz="4" w:space="1" w:color="000000"/>
          <w:left w:val="single" w:sz="4" w:space="4" w:color="000000"/>
          <w:bottom w:val="single" w:sz="4" w:space="20" w:color="000000"/>
          <w:right w:val="single" w:sz="4" w:space="4" w:color="000000"/>
          <w:between w:val="single" w:sz="4" w:space="1" w:color="000000"/>
        </w:pBdr>
        <w:spacing w:after="0" w:line="240" w:lineRule="auto"/>
        <w:rPr>
          <w:rFonts w:ascii="Times New Roman" w:eastAsia="Times New Roman" w:hAnsi="Times New Roman" w:cs="Times New Roman"/>
          <w:sz w:val="20"/>
          <w:szCs w:val="20"/>
        </w:rPr>
      </w:pPr>
      <w:bookmarkStart w:id="0" w:name="_GoBack"/>
      <w:bookmarkEnd w:id="0"/>
    </w:p>
    <w:sectPr w:rsidR="002318EC">
      <w:headerReference w:type="default" r:id="rId9"/>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A74" w:rsidRDefault="00173A74">
      <w:pPr>
        <w:spacing w:after="0" w:line="240" w:lineRule="auto"/>
      </w:pPr>
      <w:r>
        <w:separator/>
      </w:r>
    </w:p>
  </w:endnote>
  <w:endnote w:type="continuationSeparator" w:id="0">
    <w:p w:rsidR="00173A74" w:rsidRDefault="0017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roman"/>
    <w:notTrueType/>
    <w:pitch w:val="default"/>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Sakkal Majalla">
    <w:panose1 w:val="02000000000000000000"/>
    <w:charset w:val="00"/>
    <w:family w:val="auto"/>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8EC" w:rsidRDefault="00173A74">
    <w:pPr>
      <w:pBdr>
        <w:top w:val="nil"/>
        <w:left w:val="nil"/>
        <w:bottom w:val="nil"/>
        <w:right w:val="nil"/>
        <w:between w:val="nil"/>
      </w:pBdr>
      <w:tabs>
        <w:tab w:val="center" w:pos="4320"/>
        <w:tab w:val="right" w:pos="8640"/>
      </w:tabs>
      <w:spacing w:after="0" w:line="240" w:lineRule="auto"/>
      <w:jc w:val="right"/>
      <w:rPr>
        <w:color w:val="000000"/>
      </w:rPr>
    </w:pPr>
    <w:r>
      <w:rPr>
        <w:color w:val="000000"/>
      </w:rPr>
      <w:t xml:space="preserve">                                                                                                                                                                         QF-AQAC-03.02.01                                                                       </w:t>
    </w:r>
    <w:r>
      <w:rPr>
        <w:color w:val="000000"/>
      </w:rPr>
      <w:t xml:space="preserve">                                           </w:t>
    </w:r>
  </w:p>
  <w:p w:rsidR="002318EC" w:rsidRDefault="00173A74">
    <w:pPr>
      <w:pBdr>
        <w:top w:val="nil"/>
        <w:left w:val="nil"/>
        <w:bottom w:val="nil"/>
        <w:right w:val="nil"/>
        <w:between w:val="nil"/>
      </w:pBdr>
      <w:tabs>
        <w:tab w:val="center" w:pos="4320"/>
        <w:tab w:val="right" w:pos="8640"/>
      </w:tabs>
      <w:spacing w:after="0" w:line="240" w:lineRule="auto"/>
      <w:rPr>
        <w:color w:val="000000"/>
      </w:rPr>
    </w:pPr>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A74" w:rsidRDefault="00173A74">
      <w:pPr>
        <w:spacing w:after="0" w:line="240" w:lineRule="auto"/>
      </w:pPr>
      <w:r>
        <w:separator/>
      </w:r>
    </w:p>
  </w:footnote>
  <w:footnote w:type="continuationSeparator" w:id="0">
    <w:p w:rsidR="00173A74" w:rsidRDefault="00173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8EC" w:rsidRDefault="00173A74">
    <w:pPr>
      <w:pBdr>
        <w:top w:val="nil"/>
        <w:left w:val="nil"/>
        <w:bottom w:val="nil"/>
        <w:right w:val="nil"/>
        <w:between w:val="nil"/>
      </w:pBdr>
      <w:tabs>
        <w:tab w:val="center" w:pos="4320"/>
        <w:tab w:val="right" w:pos="8640"/>
      </w:tabs>
      <w:spacing w:after="0" w:line="240" w:lineRule="auto"/>
      <w:rPr>
        <w:color w:val="000000"/>
      </w:rPr>
    </w:pPr>
    <w:r>
      <w:rPr>
        <w:color w:val="000000"/>
      </w:rPr>
      <w:fldChar w:fldCharType="begin"/>
    </w:r>
    <w:r>
      <w:rPr>
        <w:color w:val="000000"/>
      </w:rPr>
      <w:instrText>PAGE</w:instrText>
    </w:r>
    <w:r w:rsidR="0061475B">
      <w:rPr>
        <w:color w:val="000000"/>
      </w:rPr>
      <w:fldChar w:fldCharType="separate"/>
    </w:r>
    <w:r w:rsidR="0061475B">
      <w:rPr>
        <w:noProof/>
        <w:color w:val="000000"/>
      </w:rPr>
      <w:t>13</w:t>
    </w:r>
    <w:r>
      <w:rPr>
        <w:color w:val="000000"/>
      </w:rPr>
      <w:fldChar w:fldCharType="end"/>
    </w:r>
  </w:p>
  <w:p w:rsidR="002318EC" w:rsidRDefault="00173A74">
    <w:pPr>
      <w:pBdr>
        <w:top w:val="nil"/>
        <w:left w:val="nil"/>
        <w:bottom w:val="nil"/>
        <w:right w:val="nil"/>
        <w:between w:val="nil"/>
      </w:pBdr>
      <w:tabs>
        <w:tab w:val="center" w:pos="4320"/>
        <w:tab w:val="right" w:pos="8640"/>
      </w:tabs>
      <w:spacing w:after="0" w:line="240" w:lineRule="auto"/>
      <w:rPr>
        <w:color w:val="000000"/>
      </w:rPr>
    </w:pPr>
    <w:r>
      <w:rPr>
        <w:rFonts w:ascii="Sakkal Majalla" w:eastAsia="Sakkal Majalla" w:hAnsi="Sakkal Majalla" w:cs="Sakkal Majalla"/>
        <w:noProof/>
        <w:color w:val="000000"/>
      </w:rPr>
      <w:drawing>
        <wp:anchor distT="0" distB="0" distL="114300" distR="114300" simplePos="0" relativeHeight="251658240" behindDoc="0" locked="0" layoutInCell="1" hidden="0" allowOverlap="1">
          <wp:simplePos x="0" y="0"/>
          <wp:positionH relativeFrom="margin">
            <wp:posOffset>-802004</wp:posOffset>
          </wp:positionH>
          <wp:positionV relativeFrom="margin">
            <wp:posOffset>-210819</wp:posOffset>
          </wp:positionV>
          <wp:extent cx="992505" cy="556895"/>
          <wp:effectExtent l="0" t="0" r="0" b="0"/>
          <wp:wrapSquare wrapText="bothSides" distT="0" distB="0" distL="114300" distR="114300"/>
          <wp:docPr id="13" name="image1.png" descr="taher"/>
          <wp:cNvGraphicFramePr/>
          <a:graphic xmlns:a="http://schemas.openxmlformats.org/drawingml/2006/main">
            <a:graphicData uri="http://schemas.openxmlformats.org/drawingml/2006/picture">
              <pic:pic xmlns:pic="http://schemas.openxmlformats.org/drawingml/2006/picture">
                <pic:nvPicPr>
                  <pic:cNvPr id="0" name="image1.png" descr="taher"/>
                  <pic:cNvPicPr preferRelativeResize="0"/>
                </pic:nvPicPr>
                <pic:blipFill>
                  <a:blip r:embed="rId1"/>
                  <a:srcRect/>
                  <a:stretch>
                    <a:fillRect/>
                  </a:stretch>
                </pic:blipFill>
                <pic:spPr>
                  <a:xfrm>
                    <a:off x="0" y="0"/>
                    <a:ext cx="992505" cy="556895"/>
                  </a:xfrm>
                  <a:prstGeom prst="rect">
                    <a:avLst/>
                  </a:prstGeom>
                  <a:ln/>
                </pic:spPr>
              </pic:pic>
            </a:graphicData>
          </a:graphic>
        </wp:anchor>
      </w:drawing>
    </w:r>
  </w:p>
  <w:p w:rsidR="002318EC" w:rsidRDefault="002318EC">
    <w:pPr>
      <w:pBdr>
        <w:top w:val="nil"/>
        <w:left w:val="nil"/>
        <w:bottom w:val="nil"/>
        <w:right w:val="nil"/>
        <w:between w:val="nil"/>
      </w:pBdr>
      <w:tabs>
        <w:tab w:val="center" w:pos="4320"/>
        <w:tab w:val="right" w:pos="8640"/>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64CEC"/>
    <w:multiLevelType w:val="multilevel"/>
    <w:tmpl w:val="7F2061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EE300C"/>
    <w:multiLevelType w:val="multilevel"/>
    <w:tmpl w:val="16BEE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B1300E"/>
    <w:multiLevelType w:val="multilevel"/>
    <w:tmpl w:val="87D22CDE"/>
    <w:lvl w:ilvl="0">
      <w:start w:val="4"/>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3" w15:restartNumberingAfterBreak="0">
    <w:nsid w:val="4F6D4F23"/>
    <w:multiLevelType w:val="multilevel"/>
    <w:tmpl w:val="938E30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571084F"/>
    <w:multiLevelType w:val="multilevel"/>
    <w:tmpl w:val="F21E1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AC5F95"/>
    <w:multiLevelType w:val="multilevel"/>
    <w:tmpl w:val="2682D4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88516F6"/>
    <w:multiLevelType w:val="multilevel"/>
    <w:tmpl w:val="33A82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EC"/>
    <w:rsid w:val="00173A74"/>
    <w:rsid w:val="002318EC"/>
    <w:rsid w:val="006147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7E17B-D571-4E73-AA05-1AAF8FC1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character" w:customStyle="1" w:styleId="hps">
    <w:name w:val="hps"/>
    <w:rsid w:val="00D570D0"/>
  </w:style>
  <w:style w:type="character" w:customStyle="1" w:styleId="shorttext">
    <w:name w:val="short_text"/>
    <w:rsid w:val="00D570D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2" w:type="dxa"/>
        <w:right w:w="72" w:type="dxa"/>
      </w:tblCellMar>
    </w:tblPr>
  </w:style>
  <w:style w:type="table" w:customStyle="1" w:styleId="a0">
    <w:basedOn w:val="TableNormal"/>
    <w:tblPr>
      <w:tblStyleRowBandSize w:val="1"/>
      <w:tblStyleColBandSize w:val="1"/>
      <w:tblCellMar>
        <w:left w:w="72" w:type="dxa"/>
        <w:right w:w="72"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2" w:type="dxa"/>
        <w:right w:w="72"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left w:w="72" w:type="dxa"/>
        <w:right w:w="72" w:type="dxa"/>
      </w:tblCellMar>
    </w:tblPr>
  </w:style>
  <w:style w:type="table" w:customStyle="1" w:styleId="a6">
    <w:basedOn w:val="TableNormal"/>
    <w:tblPr>
      <w:tblStyleRowBandSize w:val="1"/>
      <w:tblStyleColBandSize w:val="1"/>
      <w:tblCellMar>
        <w:left w:w="72" w:type="dxa"/>
        <w:right w:w="72"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72" w:type="dxa"/>
        <w:right w:w="72"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72" w:type="dxa"/>
        <w:right w:w="72" w:type="dxa"/>
      </w:tblCellMar>
    </w:tblPr>
  </w:style>
  <w:style w:type="table" w:customStyle="1" w:styleId="ab">
    <w:basedOn w:val="TableNormal"/>
    <w:tblPr>
      <w:tblStyleRowBandSize w:val="1"/>
      <w:tblStyleColBandSize w:val="1"/>
      <w:tblCellMar>
        <w:left w:w="72" w:type="dxa"/>
        <w:right w:w="72"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72" w:type="dxa"/>
        <w:right w:w="7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54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5I2p/XD6bkt/KhX1I9DI7R+Vf6Q==">AMUW2mUY+bmJJmtgTNNcgHvGxqF5MbSh3IiAl8XMa1W/LV30Qd8v/pTFu1BTZKeiAuaNjzjG3ty5h7GqLsb/FKRSAmIQN/0qiK+kd4pkxJFtgF9mrd9yHmY=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7B306D-A900-4B7A-9751-F2EBA3879EFE}"/>
</file>

<file path=customXml/itemProps3.xml><?xml version="1.0" encoding="utf-8"?>
<ds:datastoreItem xmlns:ds="http://schemas.openxmlformats.org/officeDocument/2006/customXml" ds:itemID="{E00DDD90-60A3-4A6C-8494-9EDF703D1BB7}"/>
</file>

<file path=customXml/itemProps4.xml><?xml version="1.0" encoding="utf-8"?>
<ds:datastoreItem xmlns:ds="http://schemas.openxmlformats.org/officeDocument/2006/customXml" ds:itemID="{608721F7-1EF0-42D6-8897-B8D77866E6B8}"/>
</file>

<file path=docProps/app.xml><?xml version="1.0" encoding="utf-8"?>
<Properties xmlns="http://schemas.openxmlformats.org/officeDocument/2006/extended-properties" xmlns:vt="http://schemas.openxmlformats.org/officeDocument/2006/docPropsVTypes">
  <Template>Normal</Template>
  <TotalTime>0</TotalTime>
  <Pages>13</Pages>
  <Words>2692</Words>
  <Characters>15346</Characters>
  <Application>Microsoft Office Word</Application>
  <DocSecurity>0</DocSecurity>
  <Lines>127</Lines>
  <Paragraphs>36</Paragraphs>
  <ScaleCrop>false</ScaleCrop>
  <Company/>
  <LinksUpToDate>false</LinksUpToDate>
  <CharactersWithSpaces>18002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Njood Aldebi</dc:creator>
  <cp:lastModifiedBy>ruwaida damati</cp:lastModifiedBy>
  <cp:revision>2</cp:revision>
  <dcterms:created xsi:type="dcterms:W3CDTF">2023-01-16T10:04:00Z</dcterms:created>
  <dcterms:modified xsi:type="dcterms:W3CDTF">2023-05-02T10:03:00Z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